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9CF15" w14:textId="0F559352" w:rsidR="002F1B64" w:rsidRPr="00D86280" w:rsidRDefault="005924FD" w:rsidP="002F1B64">
      <w:pPr>
        <w:pStyle w:val="Header"/>
        <w:tabs>
          <w:tab w:val="right" w:pos="9639"/>
        </w:tabs>
        <w:rPr>
          <w:rFonts w:eastAsia="MS Mincho"/>
          <w:bCs/>
          <w:i/>
          <w:noProof w:val="0"/>
          <w:sz w:val="32"/>
        </w:rPr>
      </w:pPr>
      <w:bookmarkStart w:id="0" w:name="OLE_LINK5"/>
      <w:bookmarkStart w:id="1" w:name="OLE_LINK6"/>
      <w:r>
        <w:rPr>
          <w:bCs/>
          <w:noProof w:val="0"/>
          <w:sz w:val="24"/>
        </w:rPr>
        <w:t xml:space="preserve">3GPP </w:t>
      </w:r>
      <w:r w:rsidR="002F1B64" w:rsidRPr="00D86280">
        <w:rPr>
          <w:bCs/>
          <w:noProof w:val="0"/>
          <w:sz w:val="24"/>
        </w:rPr>
        <w:t>T</w:t>
      </w:r>
      <w:bookmarkStart w:id="2" w:name="_Ref452454252"/>
      <w:bookmarkEnd w:id="2"/>
      <w:r w:rsidR="002F1B64" w:rsidRPr="00D86280">
        <w:rPr>
          <w:bCs/>
          <w:noProof w:val="0"/>
          <w:sz w:val="24"/>
        </w:rPr>
        <w:t xml:space="preserve">SG-RAN </w:t>
      </w:r>
      <w:r>
        <w:rPr>
          <w:bCs/>
          <w:noProof w:val="0"/>
          <w:sz w:val="24"/>
        </w:rPr>
        <w:t xml:space="preserve">Meeting </w:t>
      </w:r>
      <w:r w:rsidR="007D3C3B" w:rsidRPr="00D86280">
        <w:rPr>
          <w:noProof w:val="0"/>
          <w:sz w:val="24"/>
        </w:rPr>
        <w:t>#</w:t>
      </w:r>
      <w:r w:rsidR="004F6588" w:rsidRPr="00D86280">
        <w:rPr>
          <w:noProof w:val="0"/>
          <w:sz w:val="24"/>
        </w:rPr>
        <w:t>8</w:t>
      </w:r>
      <w:r w:rsidR="00E95538" w:rsidRPr="00D86280">
        <w:rPr>
          <w:noProof w:val="0"/>
          <w:sz w:val="24"/>
        </w:rPr>
        <w:t>6</w:t>
      </w:r>
      <w:r w:rsidR="002F1B64" w:rsidRPr="00D86280">
        <w:rPr>
          <w:bCs/>
          <w:noProof w:val="0"/>
          <w:sz w:val="24"/>
        </w:rPr>
        <w:tab/>
      </w:r>
      <w:r w:rsidR="002F1B64" w:rsidRPr="00D86280">
        <w:rPr>
          <w:bCs/>
          <w:noProof w:val="0"/>
          <w:sz w:val="24"/>
          <w:lang w:eastAsia="ja-JP"/>
        </w:rPr>
        <w:t>R</w:t>
      </w:r>
      <w:r w:rsidR="009E6E0E" w:rsidRPr="00D86280">
        <w:rPr>
          <w:bCs/>
          <w:noProof w:val="0"/>
          <w:sz w:val="24"/>
          <w:lang w:eastAsia="ja-JP"/>
        </w:rPr>
        <w:t>P</w:t>
      </w:r>
      <w:r w:rsidR="002F1B64" w:rsidRPr="00D86280">
        <w:rPr>
          <w:bCs/>
          <w:noProof w:val="0"/>
          <w:sz w:val="24"/>
          <w:lang w:eastAsia="ja-JP"/>
        </w:rPr>
        <w:t>-</w:t>
      </w:r>
      <w:r w:rsidR="00685516" w:rsidRPr="00D86280">
        <w:rPr>
          <w:bCs/>
          <w:noProof w:val="0"/>
          <w:sz w:val="24"/>
          <w:lang w:eastAsia="ja-JP"/>
        </w:rPr>
        <w:t>1</w:t>
      </w:r>
      <w:r w:rsidR="002026FC" w:rsidRPr="00D86280">
        <w:rPr>
          <w:bCs/>
          <w:noProof w:val="0"/>
          <w:sz w:val="24"/>
          <w:lang w:eastAsia="ja-JP"/>
        </w:rPr>
        <w:t>9</w:t>
      </w:r>
      <w:r w:rsidR="0007021A">
        <w:rPr>
          <w:bCs/>
          <w:noProof w:val="0"/>
          <w:sz w:val="24"/>
          <w:lang w:eastAsia="ja-JP"/>
        </w:rPr>
        <w:t>2679</w:t>
      </w:r>
    </w:p>
    <w:bookmarkEnd w:id="0"/>
    <w:bookmarkEnd w:id="1"/>
    <w:p w14:paraId="5133F429" w14:textId="54581EE0" w:rsidR="002F1B64" w:rsidRPr="00D86280" w:rsidRDefault="00E95538" w:rsidP="002F1B64">
      <w:pPr>
        <w:pStyle w:val="Header"/>
        <w:rPr>
          <w:noProof w:val="0"/>
          <w:sz w:val="24"/>
        </w:rPr>
      </w:pPr>
      <w:r w:rsidRPr="00D86280">
        <w:rPr>
          <w:noProof w:val="0"/>
          <w:sz w:val="24"/>
        </w:rPr>
        <w:t>Sitges, Spain, December 9</w:t>
      </w:r>
      <w:r w:rsidR="00123204" w:rsidRPr="00D86280">
        <w:rPr>
          <w:noProof w:val="0"/>
          <w:sz w:val="24"/>
          <w:vertAlign w:val="superscript"/>
        </w:rPr>
        <w:t>th</w:t>
      </w:r>
      <w:r w:rsidR="00123204" w:rsidRPr="00D86280">
        <w:rPr>
          <w:noProof w:val="0"/>
          <w:sz w:val="24"/>
        </w:rPr>
        <w:t xml:space="preserve"> – </w:t>
      </w:r>
      <w:r w:rsidR="004F6588" w:rsidRPr="00D86280">
        <w:rPr>
          <w:noProof w:val="0"/>
          <w:sz w:val="24"/>
        </w:rPr>
        <w:t>1</w:t>
      </w:r>
      <w:r w:rsidRPr="00D86280">
        <w:rPr>
          <w:noProof w:val="0"/>
          <w:sz w:val="24"/>
        </w:rPr>
        <w:t>2</w:t>
      </w:r>
      <w:r w:rsidRPr="00D86280">
        <w:rPr>
          <w:noProof w:val="0"/>
          <w:sz w:val="24"/>
          <w:vertAlign w:val="superscript"/>
        </w:rPr>
        <w:t>th</w:t>
      </w:r>
      <w:r w:rsidR="002C1A02" w:rsidRPr="00D86280">
        <w:rPr>
          <w:noProof w:val="0"/>
          <w:sz w:val="24"/>
        </w:rPr>
        <w:t>, 201</w:t>
      </w:r>
      <w:r w:rsidR="004F6588" w:rsidRPr="00D86280">
        <w:rPr>
          <w:noProof w:val="0"/>
          <w:sz w:val="24"/>
        </w:rPr>
        <w:t>9</w:t>
      </w:r>
    </w:p>
    <w:p w14:paraId="3EABD3C0" w14:textId="77777777" w:rsidR="002C1A02" w:rsidRPr="00D86280" w:rsidRDefault="002C1A02" w:rsidP="002F1B64">
      <w:pPr>
        <w:pStyle w:val="Header"/>
        <w:rPr>
          <w:bCs/>
          <w:noProof w:val="0"/>
          <w:sz w:val="22"/>
          <w:szCs w:val="22"/>
          <w:lang w:eastAsia="ja-JP"/>
        </w:rPr>
      </w:pPr>
    </w:p>
    <w:p w14:paraId="512AB278" w14:textId="4EB4D001" w:rsidR="002F1B64" w:rsidRPr="00D86280" w:rsidRDefault="002F1B64" w:rsidP="002F1B64">
      <w:pPr>
        <w:pStyle w:val="CRCoverPage"/>
        <w:rPr>
          <w:rFonts w:cs="Arial"/>
          <w:b/>
          <w:bCs/>
          <w:sz w:val="22"/>
          <w:szCs w:val="22"/>
          <w:lang w:val="en-US" w:eastAsia="ja-JP"/>
        </w:rPr>
      </w:pPr>
      <w:r w:rsidRPr="00D86280">
        <w:rPr>
          <w:rFonts w:cs="Arial"/>
          <w:b/>
          <w:bCs/>
          <w:sz w:val="22"/>
          <w:szCs w:val="22"/>
          <w:lang w:val="en-US"/>
        </w:rPr>
        <w:t>Agenda item:</w:t>
      </w:r>
      <w:r w:rsidR="006942F0" w:rsidRPr="00D86280">
        <w:rPr>
          <w:rFonts w:cs="Arial"/>
          <w:b/>
          <w:bCs/>
          <w:sz w:val="22"/>
          <w:szCs w:val="22"/>
          <w:lang w:val="en-US"/>
        </w:rPr>
        <w:tab/>
      </w:r>
      <w:r w:rsidR="006942F0" w:rsidRPr="00D86280">
        <w:rPr>
          <w:rFonts w:cs="Arial"/>
          <w:b/>
          <w:bCs/>
          <w:sz w:val="22"/>
          <w:szCs w:val="22"/>
          <w:lang w:val="en-US"/>
        </w:rPr>
        <w:tab/>
      </w:r>
      <w:r w:rsidR="006942F0" w:rsidRPr="00D86280">
        <w:rPr>
          <w:rFonts w:cs="Arial"/>
          <w:b/>
          <w:bCs/>
          <w:sz w:val="22"/>
          <w:szCs w:val="22"/>
          <w:lang w:val="en-US"/>
        </w:rPr>
        <w:tab/>
      </w:r>
      <w:r w:rsidR="002E2B7F">
        <w:rPr>
          <w:rFonts w:cs="Arial"/>
          <w:b/>
          <w:bCs/>
          <w:sz w:val="22"/>
          <w:szCs w:val="22"/>
          <w:lang w:val="en-US"/>
        </w:rPr>
        <w:t>9.1.1</w:t>
      </w:r>
    </w:p>
    <w:p w14:paraId="6E0D7CCF" w14:textId="7F1270D8" w:rsidR="002F1B64" w:rsidRPr="00D86280" w:rsidRDefault="002F1B64" w:rsidP="002F1B64">
      <w:pPr>
        <w:tabs>
          <w:tab w:val="left" w:pos="1985"/>
        </w:tabs>
        <w:ind w:left="1985" w:hanging="1985"/>
        <w:rPr>
          <w:rFonts w:cs="Arial"/>
          <w:b/>
          <w:bCs/>
        </w:rPr>
      </w:pPr>
      <w:r w:rsidRPr="00D86280">
        <w:rPr>
          <w:rFonts w:cs="Arial"/>
          <w:b/>
          <w:bCs/>
        </w:rPr>
        <w:t>Source:</w:t>
      </w:r>
      <w:r w:rsidRPr="00D86280">
        <w:rPr>
          <w:rFonts w:cs="Arial"/>
          <w:b/>
          <w:bCs/>
        </w:rPr>
        <w:tab/>
      </w:r>
      <w:r w:rsidR="00123204" w:rsidRPr="00D86280">
        <w:rPr>
          <w:rFonts w:cs="Arial"/>
          <w:b/>
          <w:bCs/>
        </w:rPr>
        <w:t>Ericsson</w:t>
      </w:r>
      <w:r w:rsidRPr="00D86280">
        <w:rPr>
          <w:rFonts w:cs="Arial"/>
          <w:b/>
          <w:bCs/>
        </w:rPr>
        <w:t xml:space="preserve"> </w:t>
      </w:r>
      <w:r w:rsidR="00EF6A6F" w:rsidRPr="00D86280">
        <w:rPr>
          <w:rFonts w:cs="Arial"/>
          <w:b/>
          <w:bCs/>
        </w:rPr>
        <w:t>(moderator)</w:t>
      </w:r>
    </w:p>
    <w:p w14:paraId="1679FB86" w14:textId="29C1D2A4" w:rsidR="002F1B64" w:rsidRPr="00D86280" w:rsidRDefault="002F1B64" w:rsidP="002F1B64">
      <w:pPr>
        <w:ind w:left="1985" w:hanging="1985"/>
        <w:rPr>
          <w:rFonts w:eastAsia="MS Mincho" w:cs="Arial"/>
          <w:b/>
          <w:bCs/>
        </w:rPr>
      </w:pPr>
      <w:r w:rsidRPr="00D86280">
        <w:rPr>
          <w:rFonts w:cs="Arial"/>
          <w:b/>
          <w:bCs/>
        </w:rPr>
        <w:t>Title:</w:t>
      </w:r>
      <w:r w:rsidRPr="00D86280">
        <w:rPr>
          <w:rFonts w:cs="Arial"/>
          <w:b/>
          <w:bCs/>
        </w:rPr>
        <w:tab/>
      </w:r>
      <w:r w:rsidR="00123204" w:rsidRPr="00D86280">
        <w:rPr>
          <w:rFonts w:cs="Arial"/>
          <w:b/>
          <w:bCs/>
        </w:rPr>
        <w:t>Summary of Rel-1</w:t>
      </w:r>
      <w:r w:rsidR="004F6588" w:rsidRPr="00D86280">
        <w:rPr>
          <w:rFonts w:cs="Arial"/>
          <w:b/>
          <w:bCs/>
        </w:rPr>
        <w:t>7</w:t>
      </w:r>
      <w:r w:rsidR="00123204" w:rsidRPr="00D86280">
        <w:rPr>
          <w:rFonts w:cs="Arial"/>
          <w:b/>
          <w:bCs/>
        </w:rPr>
        <w:t xml:space="preserve"> email discussion</w:t>
      </w:r>
      <w:r w:rsidR="004F6588" w:rsidRPr="00D86280">
        <w:rPr>
          <w:rFonts w:cs="Arial"/>
          <w:b/>
          <w:bCs/>
        </w:rPr>
        <w:t xml:space="preserve"> on</w:t>
      </w:r>
      <w:r w:rsidR="00123204" w:rsidRPr="00D86280">
        <w:rPr>
          <w:rFonts w:cs="Arial"/>
          <w:b/>
          <w:bCs/>
        </w:rPr>
        <w:t xml:space="preserve"> </w:t>
      </w:r>
      <w:r w:rsidR="004F6588" w:rsidRPr="00D86280">
        <w:rPr>
          <w:rFonts w:cs="Arial"/>
          <w:b/>
          <w:bCs/>
        </w:rPr>
        <w:t>NR</w:t>
      </w:r>
      <w:r w:rsidR="00E95538" w:rsidRPr="00D86280">
        <w:rPr>
          <w:rFonts w:cs="Arial"/>
          <w:b/>
          <w:bCs/>
        </w:rPr>
        <w:t xml:space="preserve"> network energy savings</w:t>
      </w:r>
      <w:r w:rsidR="002C1A02" w:rsidRPr="00D86280">
        <w:rPr>
          <w:rFonts w:eastAsia="MS Mincho" w:cs="Arial"/>
          <w:b/>
          <w:bCs/>
        </w:rPr>
        <w:t xml:space="preserve"> </w:t>
      </w:r>
    </w:p>
    <w:p w14:paraId="60B313ED" w14:textId="77777777" w:rsidR="002F1B64" w:rsidRPr="00D86280" w:rsidRDefault="002F1B64" w:rsidP="002F1B64">
      <w:pPr>
        <w:rPr>
          <w:rFonts w:cs="Arial"/>
          <w:b/>
          <w:bCs/>
        </w:rPr>
      </w:pPr>
      <w:r w:rsidRPr="00D86280">
        <w:rPr>
          <w:rFonts w:cs="Arial"/>
          <w:b/>
          <w:bCs/>
        </w:rPr>
        <w:t>Document for:</w:t>
      </w:r>
      <w:r w:rsidRPr="00D86280">
        <w:rPr>
          <w:rFonts w:cs="Arial"/>
          <w:b/>
          <w:bCs/>
        </w:rPr>
        <w:tab/>
      </w:r>
      <w:r w:rsidRPr="00D86280">
        <w:rPr>
          <w:rFonts w:cs="Arial"/>
          <w:b/>
          <w:bCs/>
        </w:rPr>
        <w:tab/>
        <w:t>Discussion and Decision</w:t>
      </w:r>
    </w:p>
    <w:p w14:paraId="5110598B" w14:textId="77777777" w:rsidR="0034111C" w:rsidRPr="00D86280" w:rsidRDefault="0034111C">
      <w:pPr>
        <w:pStyle w:val="Heading1"/>
        <w:rPr>
          <w:lang w:val="en-US"/>
        </w:rPr>
      </w:pPr>
      <w:r w:rsidRPr="00D86280">
        <w:rPr>
          <w:lang w:val="en-US"/>
        </w:rPr>
        <w:t>1</w:t>
      </w:r>
      <w:r w:rsidRPr="00D86280">
        <w:rPr>
          <w:lang w:val="en-US"/>
        </w:rPr>
        <w:tab/>
      </w:r>
      <w:r w:rsidR="00EE7FA7" w:rsidRPr="00D86280">
        <w:rPr>
          <w:lang w:val="en-US"/>
        </w:rPr>
        <w:t>Introduction</w:t>
      </w:r>
    </w:p>
    <w:p w14:paraId="37FFCB8F" w14:textId="72B28752" w:rsidR="00492F5F" w:rsidRPr="00D86280" w:rsidRDefault="00492F5F" w:rsidP="00492F5F">
      <w:pPr>
        <w:rPr>
          <w:rFonts w:cs="Times New Roman"/>
        </w:rPr>
      </w:pPr>
      <w:r w:rsidRPr="00D86280">
        <w:rPr>
          <w:rFonts w:cs="Times New Roman"/>
        </w:rPr>
        <w:t xml:space="preserve">This </w:t>
      </w:r>
      <w:r w:rsidR="00A6452B" w:rsidRPr="00D86280">
        <w:rPr>
          <w:rFonts w:cs="Times New Roman"/>
        </w:rPr>
        <w:t xml:space="preserve">is the </w:t>
      </w:r>
      <w:r w:rsidRPr="00D86280">
        <w:rPr>
          <w:rFonts w:cs="Times New Roman"/>
        </w:rPr>
        <w:t xml:space="preserve">summary of the </w:t>
      </w:r>
      <w:r w:rsidR="00A6452B" w:rsidRPr="00D86280">
        <w:rPr>
          <w:rFonts w:cs="Times New Roman"/>
        </w:rPr>
        <w:t xml:space="preserve">RAN#85 agreed </w:t>
      </w:r>
      <w:r w:rsidRPr="00D86280">
        <w:rPr>
          <w:rFonts w:cs="Times New Roman"/>
        </w:rPr>
        <w:t xml:space="preserve">email discussion on </w:t>
      </w:r>
      <w:r w:rsidR="00E95538" w:rsidRPr="00D86280">
        <w:rPr>
          <w:rFonts w:cs="Times New Roman"/>
        </w:rPr>
        <w:t>NR network energy savings.</w:t>
      </w:r>
    </w:p>
    <w:p w14:paraId="13339D3F" w14:textId="4694AEE9" w:rsidR="004B23AD" w:rsidRPr="00D86280" w:rsidRDefault="008D4B8A" w:rsidP="009A3F1F">
      <w:pPr>
        <w:pStyle w:val="Heading1"/>
        <w:rPr>
          <w:lang w:val="en-US"/>
        </w:rPr>
      </w:pPr>
      <w:r w:rsidRPr="00D86280">
        <w:rPr>
          <w:color w:val="000000"/>
          <w:lang w:val="en-US"/>
        </w:rPr>
        <w:t>2</w:t>
      </w:r>
      <w:r w:rsidR="00101975" w:rsidRPr="00D86280">
        <w:rPr>
          <w:rFonts w:eastAsia="MS Mincho"/>
          <w:color w:val="000000"/>
          <w:lang w:val="en-US" w:eastAsia="ja-JP"/>
        </w:rPr>
        <w:tab/>
      </w:r>
      <w:r w:rsidR="00101975" w:rsidRPr="00D86280">
        <w:rPr>
          <w:rFonts w:eastAsia="MS Mincho"/>
          <w:color w:val="000000"/>
          <w:lang w:val="en-US" w:eastAsia="ja-JP"/>
        </w:rPr>
        <w:tab/>
      </w:r>
      <w:r w:rsidR="00DC129F" w:rsidRPr="00D86280">
        <w:rPr>
          <w:lang w:val="en-US"/>
        </w:rPr>
        <w:t>Discussion</w:t>
      </w:r>
    </w:p>
    <w:p w14:paraId="2A6D9B63" w14:textId="6C1AF9FB" w:rsidR="00A60340" w:rsidRPr="00D86280" w:rsidRDefault="009059A5" w:rsidP="00A60340">
      <w:pPr>
        <w:rPr>
          <w:rFonts w:cs="Times New Roman"/>
          <w:color w:val="000000"/>
        </w:rPr>
      </w:pPr>
      <w:r w:rsidRPr="00D86280">
        <w:rPr>
          <w:rFonts w:cs="Times New Roman"/>
          <w:color w:val="000000"/>
        </w:rPr>
        <w:t>The</w:t>
      </w:r>
      <w:r w:rsidR="00A60340" w:rsidRPr="00D86280">
        <w:rPr>
          <w:rFonts w:cs="Times New Roman"/>
          <w:color w:val="000000"/>
        </w:rPr>
        <w:t xml:space="preserve"> RAN#84</w:t>
      </w:r>
      <w:r w:rsidR="00FD5291" w:rsidRPr="00D86280">
        <w:rPr>
          <w:rFonts w:cs="Times New Roman"/>
          <w:color w:val="000000"/>
        </w:rPr>
        <w:t>/85</w:t>
      </w:r>
      <w:r w:rsidR="00A60340" w:rsidRPr="00D86280">
        <w:rPr>
          <w:rFonts w:cs="Times New Roman"/>
          <w:color w:val="000000"/>
        </w:rPr>
        <w:t xml:space="preserve"> contributions </w:t>
      </w:r>
      <w:r w:rsidR="00E95538" w:rsidRPr="00D86280">
        <w:rPr>
          <w:rFonts w:cs="Times New Roman"/>
          <w:color w:val="000000"/>
        </w:rPr>
        <w:t xml:space="preserve">containing network energy saving proposals are listed at </w:t>
      </w:r>
      <w:r w:rsidR="005C3A03" w:rsidRPr="00D86280">
        <w:rPr>
          <w:rFonts w:cs="Times New Roman"/>
          <w:color w:val="000000"/>
        </w:rPr>
        <w:t xml:space="preserve">the end of </w:t>
      </w:r>
      <w:r w:rsidR="00E95538" w:rsidRPr="00D86280">
        <w:rPr>
          <w:rFonts w:cs="Times New Roman"/>
          <w:color w:val="000000"/>
        </w:rPr>
        <w:t xml:space="preserve">this </w:t>
      </w:r>
      <w:r w:rsidR="005C3A03" w:rsidRPr="00D86280">
        <w:rPr>
          <w:rFonts w:cs="Times New Roman"/>
          <w:color w:val="000000"/>
        </w:rPr>
        <w:t xml:space="preserve">document </w:t>
      </w:r>
      <w:r w:rsidRPr="00D86280">
        <w:rPr>
          <w:rFonts w:cs="Times New Roman"/>
          <w:color w:val="000000"/>
        </w:rPr>
        <w:t>[1</w:t>
      </w:r>
      <w:r w:rsidR="003B73DD" w:rsidRPr="00D86280">
        <w:rPr>
          <w:rFonts w:cs="Times New Roman"/>
          <w:color w:val="000000"/>
        </w:rPr>
        <w:t>-</w:t>
      </w:r>
      <w:r w:rsidRPr="00D86280">
        <w:rPr>
          <w:rFonts w:cs="Times New Roman"/>
          <w:color w:val="000000"/>
        </w:rPr>
        <w:t>1</w:t>
      </w:r>
      <w:r w:rsidR="0028232F" w:rsidRPr="00D86280">
        <w:rPr>
          <w:rFonts w:cs="Times New Roman"/>
          <w:color w:val="000000"/>
        </w:rPr>
        <w:t>6</w:t>
      </w:r>
      <w:r w:rsidRPr="00D86280">
        <w:rPr>
          <w:rFonts w:cs="Times New Roman"/>
          <w:color w:val="000000"/>
        </w:rPr>
        <w:t>]</w:t>
      </w:r>
      <w:r w:rsidR="00A60340" w:rsidRPr="00D86280">
        <w:rPr>
          <w:rFonts w:cs="Times New Roman"/>
          <w:color w:val="000000"/>
        </w:rPr>
        <w:t xml:space="preserve">. </w:t>
      </w:r>
    </w:p>
    <w:p w14:paraId="61E0398A" w14:textId="3BC140A3" w:rsidR="00941EDC" w:rsidRPr="00D86280" w:rsidRDefault="00941EDC" w:rsidP="00A60340">
      <w:pPr>
        <w:rPr>
          <w:rFonts w:cs="Times New Roman"/>
          <w:color w:val="000000"/>
        </w:rPr>
      </w:pPr>
      <w:r w:rsidRPr="00D86280">
        <w:rPr>
          <w:rFonts w:cs="Times New Roman"/>
          <w:color w:val="000000"/>
        </w:rPr>
        <w:t>Th</w:t>
      </w:r>
      <w:r w:rsidR="009C7898" w:rsidRPr="00D86280">
        <w:rPr>
          <w:rFonts w:cs="Times New Roman"/>
          <w:color w:val="000000"/>
        </w:rPr>
        <w:t xml:space="preserve">e email discussion will be done in two phases: </w:t>
      </w:r>
    </w:p>
    <w:p w14:paraId="5DE4D015" w14:textId="1FBA5044" w:rsidR="009C7898" w:rsidRPr="00D86280" w:rsidRDefault="009C7898" w:rsidP="009C7898">
      <w:pPr>
        <w:rPr>
          <w:rFonts w:cs="Times New Roman"/>
          <w:color w:val="000000"/>
        </w:rPr>
      </w:pPr>
      <w:r w:rsidRPr="00D86280">
        <w:rPr>
          <w:rFonts w:cs="Times New Roman"/>
          <w:b/>
          <w:color w:val="000000"/>
        </w:rPr>
        <w:t>Phase 1:</w:t>
      </w:r>
      <w:r w:rsidRPr="00D86280">
        <w:rPr>
          <w:rFonts w:cs="Times New Roman"/>
          <w:color w:val="000000"/>
        </w:rPr>
        <w:t xml:space="preserve"> Collection of company inputs on use cases</w:t>
      </w:r>
      <w:r w:rsidR="00D26444" w:rsidRPr="00D86280">
        <w:rPr>
          <w:rFonts w:cs="Times New Roman"/>
          <w:color w:val="000000"/>
        </w:rPr>
        <w:t xml:space="preserve">, </w:t>
      </w:r>
      <w:r w:rsidRPr="00D86280">
        <w:rPr>
          <w:rFonts w:cs="Times New Roman"/>
          <w:color w:val="000000"/>
        </w:rPr>
        <w:t>scenarios</w:t>
      </w:r>
      <w:r w:rsidR="00D26444" w:rsidRPr="00D86280">
        <w:rPr>
          <w:rFonts w:cs="Times New Roman"/>
          <w:color w:val="000000"/>
        </w:rPr>
        <w:t xml:space="preserve"> and</w:t>
      </w:r>
      <w:r w:rsidRPr="00D86280">
        <w:rPr>
          <w:rFonts w:cs="Times New Roman"/>
          <w:color w:val="000000"/>
        </w:rPr>
        <w:t xml:space="preserve"> key requirements and </w:t>
      </w:r>
      <w:r w:rsidR="00D26444" w:rsidRPr="00D86280">
        <w:rPr>
          <w:rFonts w:cs="Times New Roman"/>
          <w:color w:val="000000"/>
        </w:rPr>
        <w:t xml:space="preserve">the </w:t>
      </w:r>
      <w:r w:rsidRPr="00D86280">
        <w:rPr>
          <w:rFonts w:cs="Times New Roman"/>
          <w:color w:val="000000"/>
        </w:rPr>
        <w:t>potential evolution areas</w:t>
      </w:r>
      <w:r w:rsidR="00D26444" w:rsidRPr="00D86280">
        <w:rPr>
          <w:rFonts w:cs="Times New Roman"/>
          <w:color w:val="000000"/>
        </w:rPr>
        <w:t xml:space="preserve"> to fulfill these</w:t>
      </w:r>
      <w:r w:rsidRPr="00D86280">
        <w:rPr>
          <w:rFonts w:cs="Times New Roman"/>
          <w:color w:val="000000"/>
        </w:rPr>
        <w:t xml:space="preserve">. Deadline for input is </w:t>
      </w:r>
      <w:r w:rsidRPr="00D86280">
        <w:rPr>
          <w:rFonts w:cs="Times New Roman"/>
          <w:b/>
          <w:color w:val="000000"/>
        </w:rPr>
        <w:t>Friday</w:t>
      </w:r>
      <w:r w:rsidRPr="00D86280">
        <w:rPr>
          <w:rFonts w:cs="Times New Roman"/>
          <w:b/>
        </w:rPr>
        <w:t xml:space="preserve"> </w:t>
      </w:r>
      <w:r w:rsidR="00211F33" w:rsidRPr="00D86280">
        <w:rPr>
          <w:rFonts w:cs="Times New Roman"/>
          <w:b/>
        </w:rPr>
        <w:t>15</w:t>
      </w:r>
      <w:r w:rsidR="00211F33" w:rsidRPr="00D86280">
        <w:rPr>
          <w:rFonts w:cs="Times New Roman"/>
          <w:b/>
          <w:vertAlign w:val="superscript"/>
        </w:rPr>
        <w:t>th</w:t>
      </w:r>
      <w:r w:rsidR="00211F33" w:rsidRPr="00D86280">
        <w:rPr>
          <w:rFonts w:cs="Times New Roman"/>
          <w:b/>
        </w:rPr>
        <w:t xml:space="preserve"> </w:t>
      </w:r>
      <w:r w:rsidRPr="00D86280">
        <w:rPr>
          <w:rFonts w:cs="Times New Roman"/>
          <w:b/>
        </w:rPr>
        <w:t>of November 2019</w:t>
      </w:r>
    </w:p>
    <w:p w14:paraId="2E0F9F6E" w14:textId="6453168A" w:rsidR="009C7898" w:rsidRPr="00D86280" w:rsidRDefault="009C7898" w:rsidP="009C7898">
      <w:pPr>
        <w:rPr>
          <w:rFonts w:cs="Times New Roman"/>
          <w:color w:val="000000"/>
        </w:rPr>
      </w:pPr>
      <w:r w:rsidRPr="00D86280">
        <w:rPr>
          <w:rFonts w:cs="Times New Roman"/>
          <w:b/>
          <w:color w:val="000000"/>
        </w:rPr>
        <w:t>Phase 2:</w:t>
      </w:r>
      <w:r w:rsidRPr="00D86280">
        <w:rPr>
          <w:rFonts w:cs="Times New Roman"/>
          <w:color w:val="000000"/>
        </w:rPr>
        <w:t xml:space="preserve"> </w:t>
      </w:r>
      <w:r w:rsidR="006952C1" w:rsidRPr="00D86280">
        <w:rPr>
          <w:rFonts w:cs="Times New Roman"/>
          <w:color w:val="000000"/>
        </w:rPr>
        <w:t xml:space="preserve">Discussions on the </w:t>
      </w:r>
      <w:r w:rsidR="00447812" w:rsidRPr="00D86280">
        <w:rPr>
          <w:rFonts w:cs="Times New Roman"/>
          <w:color w:val="000000"/>
        </w:rPr>
        <w:t>scope</w:t>
      </w:r>
      <w:r w:rsidR="003B73DD" w:rsidRPr="00D86280">
        <w:rPr>
          <w:rFonts w:cs="Times New Roman"/>
          <w:color w:val="000000"/>
        </w:rPr>
        <w:t xml:space="preserve"> and drafting of </w:t>
      </w:r>
      <w:r w:rsidR="009914F0" w:rsidRPr="00D86280">
        <w:rPr>
          <w:rFonts w:cs="Times New Roman"/>
          <w:color w:val="000000"/>
        </w:rPr>
        <w:t xml:space="preserve">possible </w:t>
      </w:r>
      <w:r w:rsidRPr="00D86280">
        <w:rPr>
          <w:rFonts w:cs="Times New Roman"/>
          <w:color w:val="000000"/>
        </w:rPr>
        <w:t>objectives before RAN#86.</w:t>
      </w:r>
    </w:p>
    <w:p w14:paraId="0BF5B00E" w14:textId="71A4D6F4" w:rsidR="002A74B4" w:rsidRPr="00D86280" w:rsidRDefault="002A74B4" w:rsidP="002A74B4">
      <w:pPr>
        <w:pStyle w:val="Heading4"/>
        <w:rPr>
          <w:lang w:val="en-US"/>
        </w:rPr>
      </w:pPr>
      <w:r w:rsidRPr="00D86280">
        <w:rPr>
          <w:lang w:val="en-US"/>
        </w:rPr>
        <w:t>2.1</w:t>
      </w:r>
      <w:r w:rsidR="003B73DD" w:rsidRPr="00D86280">
        <w:rPr>
          <w:lang w:val="en-US"/>
        </w:rPr>
        <w:tab/>
      </w:r>
      <w:r w:rsidRPr="00D86280">
        <w:rPr>
          <w:lang w:val="en-US"/>
        </w:rPr>
        <w:t>Use cases</w:t>
      </w:r>
      <w:r w:rsidR="00D26444" w:rsidRPr="00D86280">
        <w:rPr>
          <w:lang w:val="en-US"/>
        </w:rPr>
        <w:t xml:space="preserve">, </w:t>
      </w:r>
      <w:r w:rsidRPr="00D86280">
        <w:rPr>
          <w:lang w:val="en-US"/>
        </w:rPr>
        <w:t xml:space="preserve">scenarios </w:t>
      </w:r>
      <w:r w:rsidR="00D26444" w:rsidRPr="00D86280">
        <w:rPr>
          <w:lang w:val="en-US"/>
        </w:rPr>
        <w:t>and key requirements</w:t>
      </w:r>
    </w:p>
    <w:p w14:paraId="4B075F9A" w14:textId="7B3CAC43" w:rsidR="002A74B4" w:rsidRPr="00D86280" w:rsidRDefault="00EF6A6F" w:rsidP="002A74B4">
      <w:pPr>
        <w:rPr>
          <w:rFonts w:cs="Times New Roman"/>
        </w:rPr>
      </w:pPr>
      <w:r w:rsidRPr="00D86280">
        <w:rPr>
          <w:rFonts w:cs="Times New Roman"/>
        </w:rPr>
        <w:t>In this subsection</w:t>
      </w:r>
      <w:r w:rsidR="002A74B4" w:rsidRPr="00D86280">
        <w:rPr>
          <w:rFonts w:cs="Times New Roman"/>
        </w:rPr>
        <w:t xml:space="preserve"> the </w:t>
      </w:r>
      <w:r w:rsidR="003B73DD" w:rsidRPr="00D86280">
        <w:rPr>
          <w:rFonts w:cs="Times New Roman"/>
        </w:rPr>
        <w:t xml:space="preserve">companies can list for what </w:t>
      </w:r>
      <w:r w:rsidR="002A74B4" w:rsidRPr="00D86280">
        <w:rPr>
          <w:rFonts w:cs="Times New Roman"/>
        </w:rPr>
        <w:t>use cases and operation scenarios</w:t>
      </w:r>
      <w:r w:rsidR="003B73DD" w:rsidRPr="00D86280">
        <w:rPr>
          <w:rFonts w:cs="Times New Roman"/>
        </w:rPr>
        <w:t xml:space="preserve">, </w:t>
      </w:r>
      <w:r w:rsidR="00E15DAC" w:rsidRPr="00D86280">
        <w:rPr>
          <w:rFonts w:cs="Times New Roman"/>
        </w:rPr>
        <w:t>further network energy savings are needed</w:t>
      </w:r>
      <w:r w:rsidR="00050573" w:rsidRPr="00D86280">
        <w:rPr>
          <w:rFonts w:cs="Times New Roman"/>
        </w:rPr>
        <w:t xml:space="preserve"> and any key requirements for these.</w:t>
      </w:r>
    </w:p>
    <w:tbl>
      <w:tblPr>
        <w:tblStyle w:val="TableGrid"/>
        <w:tblW w:w="0" w:type="auto"/>
        <w:tblLook w:val="04A0" w:firstRow="1" w:lastRow="0" w:firstColumn="1" w:lastColumn="0" w:noHBand="0" w:noVBand="1"/>
      </w:tblPr>
      <w:tblGrid>
        <w:gridCol w:w="1980"/>
        <w:gridCol w:w="7649"/>
      </w:tblGrid>
      <w:tr w:rsidR="00956F7C" w:rsidRPr="00D86280" w14:paraId="098701F5" w14:textId="77777777" w:rsidTr="00064B96">
        <w:tc>
          <w:tcPr>
            <w:tcW w:w="1980" w:type="dxa"/>
            <w:shd w:val="clear" w:color="auto" w:fill="C5E0B3" w:themeFill="accent6" w:themeFillTint="66"/>
          </w:tcPr>
          <w:p w14:paraId="4632D1E4" w14:textId="77777777" w:rsidR="00956F7C" w:rsidRPr="00D86280" w:rsidRDefault="00956F7C" w:rsidP="00654F1B">
            <w:pPr>
              <w:rPr>
                <w:rFonts w:cs="Times New Roman"/>
              </w:rPr>
            </w:pPr>
            <w:r w:rsidRPr="00D86280">
              <w:rPr>
                <w:rFonts w:cs="Times New Roman"/>
              </w:rPr>
              <w:t>Company</w:t>
            </w:r>
          </w:p>
        </w:tc>
        <w:tc>
          <w:tcPr>
            <w:tcW w:w="7649" w:type="dxa"/>
            <w:shd w:val="clear" w:color="auto" w:fill="C5E0B3" w:themeFill="accent6" w:themeFillTint="66"/>
          </w:tcPr>
          <w:p w14:paraId="26AB0261" w14:textId="061FAFB7" w:rsidR="00956F7C" w:rsidRPr="00D86280" w:rsidRDefault="00956F7C" w:rsidP="00654F1B">
            <w:pPr>
              <w:rPr>
                <w:rFonts w:cs="Times New Roman"/>
              </w:rPr>
            </w:pPr>
            <w:r w:rsidRPr="00D86280">
              <w:rPr>
                <w:rFonts w:cs="Times New Roman"/>
              </w:rPr>
              <w:t>Input on use cases</w:t>
            </w:r>
            <w:r w:rsidR="00F00C70" w:rsidRPr="00D86280">
              <w:rPr>
                <w:rFonts w:cs="Times New Roman"/>
              </w:rPr>
              <w:t>, scenarios and key requirements</w:t>
            </w:r>
          </w:p>
        </w:tc>
      </w:tr>
      <w:tr w:rsidR="005D5848" w:rsidRPr="00D86280" w14:paraId="521B0397" w14:textId="77777777" w:rsidTr="00064B96">
        <w:tc>
          <w:tcPr>
            <w:tcW w:w="1980" w:type="dxa"/>
          </w:tcPr>
          <w:p w14:paraId="1B62C8C2" w14:textId="0BE4FEF5" w:rsidR="005D5848" w:rsidRPr="00D86280" w:rsidRDefault="005D5848" w:rsidP="00654F1B">
            <w:pPr>
              <w:rPr>
                <w:rFonts w:cs="Times New Roman"/>
              </w:rPr>
            </w:pPr>
            <w:r w:rsidRPr="00D86280">
              <w:rPr>
                <w:rFonts w:cs="Times New Roman"/>
              </w:rPr>
              <w:t>ORANGE</w:t>
            </w:r>
          </w:p>
        </w:tc>
        <w:tc>
          <w:tcPr>
            <w:tcW w:w="7649" w:type="dxa"/>
          </w:tcPr>
          <w:p w14:paraId="6B15C3BC" w14:textId="77777777" w:rsidR="005D5848" w:rsidRPr="00D86280" w:rsidRDefault="005D5848" w:rsidP="0072602B">
            <w:pPr>
              <w:pStyle w:val="ListParagraph"/>
              <w:numPr>
                <w:ilvl w:val="0"/>
                <w:numId w:val="3"/>
              </w:numPr>
              <w:rPr>
                <w:rFonts w:cs="Times New Roman"/>
              </w:rPr>
            </w:pPr>
            <w:r w:rsidRPr="00D86280">
              <w:rPr>
                <w:rFonts w:cs="Times New Roman"/>
              </w:rPr>
              <w:t>cells with low traffic (depending on time and / or geography):</w:t>
            </w:r>
          </w:p>
          <w:p w14:paraId="3D02EF1F" w14:textId="77777777" w:rsidR="005D5848" w:rsidRPr="00D86280" w:rsidRDefault="005D5848" w:rsidP="0072602B">
            <w:pPr>
              <w:pStyle w:val="ListParagraph"/>
              <w:numPr>
                <w:ilvl w:val="1"/>
                <w:numId w:val="3"/>
              </w:numPr>
              <w:rPr>
                <w:rFonts w:cs="Times New Roman"/>
              </w:rPr>
            </w:pPr>
            <w:r w:rsidRPr="00D86280">
              <w:rPr>
                <w:rFonts w:cs="Times New Roman"/>
              </w:rPr>
              <w:t>ability to reduce power, up to complete switch-off of cells</w:t>
            </w:r>
          </w:p>
          <w:p w14:paraId="349C3A6D" w14:textId="1F344BB5" w:rsidR="005D5848" w:rsidRPr="00D86280" w:rsidRDefault="005D5848" w:rsidP="0072602B">
            <w:pPr>
              <w:pStyle w:val="ListParagraph"/>
              <w:numPr>
                <w:ilvl w:val="1"/>
                <w:numId w:val="3"/>
              </w:numPr>
              <w:rPr>
                <w:rFonts w:cs="Times New Roman"/>
              </w:rPr>
            </w:pPr>
            <w:r w:rsidRPr="00D86280">
              <w:rPr>
                <w:rFonts w:cs="Times New Roman"/>
              </w:rPr>
              <w:t>ability to manage the trade-off between energy efficiency and QoS with capabi</w:t>
            </w:r>
            <w:r w:rsidR="006C42C5" w:rsidRPr="00D86280">
              <w:rPr>
                <w:rFonts w:cs="Times New Roman"/>
              </w:rPr>
              <w:t xml:space="preserve">lity to recover radio resources </w:t>
            </w:r>
            <w:r w:rsidRPr="00D86280">
              <w:rPr>
                <w:rFonts w:cs="Times New Roman"/>
              </w:rPr>
              <w:t>“instantaneously” upon service request</w:t>
            </w:r>
          </w:p>
          <w:p w14:paraId="687A29FB" w14:textId="3E7504B7" w:rsidR="005D5848" w:rsidRPr="00D86280" w:rsidRDefault="005D5848" w:rsidP="0072602B">
            <w:pPr>
              <w:pStyle w:val="ListParagraph"/>
              <w:numPr>
                <w:ilvl w:val="1"/>
                <w:numId w:val="3"/>
              </w:numPr>
              <w:rPr>
                <w:rFonts w:cs="Times New Roman"/>
              </w:rPr>
            </w:pPr>
            <w:r w:rsidRPr="00D86280">
              <w:rPr>
                <w:rFonts w:cs="Times New Roman"/>
              </w:rPr>
              <w:t xml:space="preserve">ability at the UE side to </w:t>
            </w:r>
            <w:bookmarkStart w:id="3" w:name="_GoBack"/>
            <w:bookmarkEnd w:id="3"/>
            <w:r w:rsidRPr="00D86280">
              <w:rPr>
                <w:rFonts w:cs="Times New Roman"/>
              </w:rPr>
              <w:t>discover cells in advanced sleep mode</w:t>
            </w:r>
            <w:r w:rsidR="006C42C5" w:rsidRPr="00D86280">
              <w:rPr>
                <w:rFonts w:cs="Times New Roman"/>
              </w:rPr>
              <w:t xml:space="preserve"> both in idle and </w:t>
            </w:r>
            <w:r w:rsidRPr="00D86280">
              <w:rPr>
                <w:rFonts w:cs="Times New Roman"/>
              </w:rPr>
              <w:t>connected modes in an efficient manner (in terms of power consumption, delay, …)</w:t>
            </w:r>
          </w:p>
          <w:p w14:paraId="31A97FD7" w14:textId="77777777" w:rsidR="005D5848" w:rsidRPr="00D86280" w:rsidRDefault="005D5848" w:rsidP="0072602B">
            <w:pPr>
              <w:pStyle w:val="ListParagraph"/>
              <w:numPr>
                <w:ilvl w:val="0"/>
                <w:numId w:val="3"/>
              </w:numPr>
              <w:rPr>
                <w:rFonts w:cs="Times New Roman"/>
              </w:rPr>
            </w:pPr>
            <w:r w:rsidRPr="00D86280">
              <w:rPr>
                <w:rFonts w:cs="Times New Roman"/>
              </w:rPr>
              <w:t>cells with EMF constraints</w:t>
            </w:r>
          </w:p>
          <w:p w14:paraId="2DE408BE" w14:textId="77777777" w:rsidR="005D5848" w:rsidRPr="00D86280" w:rsidRDefault="005D5848" w:rsidP="0072602B">
            <w:pPr>
              <w:pStyle w:val="ListParagraph"/>
              <w:numPr>
                <w:ilvl w:val="1"/>
                <w:numId w:val="3"/>
              </w:numPr>
              <w:rPr>
                <w:rFonts w:cs="Times New Roman"/>
              </w:rPr>
            </w:pPr>
            <w:r w:rsidRPr="00D86280">
              <w:rPr>
                <w:rFonts w:cs="Times New Roman"/>
              </w:rPr>
              <w:t>ability reduce the power in certain directions to meet EMF limitations</w:t>
            </w:r>
          </w:p>
          <w:p w14:paraId="37BC6928" w14:textId="20303C70" w:rsidR="005D5848" w:rsidRPr="00D86280" w:rsidRDefault="005D5848" w:rsidP="0072602B">
            <w:pPr>
              <w:pStyle w:val="ListParagraph"/>
              <w:numPr>
                <w:ilvl w:val="1"/>
                <w:numId w:val="3"/>
              </w:numPr>
              <w:rPr>
                <w:rFonts w:cs="Times New Roman"/>
              </w:rPr>
            </w:pPr>
            <w:r w:rsidRPr="00D86280">
              <w:rPr>
                <w:rFonts w:cs="Times New Roman"/>
              </w:rPr>
              <w:t>ability to maximise QoS under EMF constraints</w:t>
            </w:r>
          </w:p>
        </w:tc>
      </w:tr>
      <w:tr w:rsidR="005D5848" w:rsidRPr="00D86280" w14:paraId="61B16749" w14:textId="77777777" w:rsidTr="00064B96">
        <w:tc>
          <w:tcPr>
            <w:tcW w:w="1980" w:type="dxa"/>
          </w:tcPr>
          <w:p w14:paraId="71658C72" w14:textId="3E54D79A" w:rsidR="005D5848" w:rsidRPr="00D86280" w:rsidRDefault="00FA151B" w:rsidP="00654F1B">
            <w:pPr>
              <w:rPr>
                <w:rFonts w:cs="Times New Roman"/>
              </w:rPr>
            </w:pPr>
            <w:r w:rsidRPr="00D86280">
              <w:rPr>
                <w:rFonts w:cs="Times New Roman"/>
              </w:rPr>
              <w:t>Deutsche Telekom</w:t>
            </w:r>
          </w:p>
        </w:tc>
        <w:tc>
          <w:tcPr>
            <w:tcW w:w="7649" w:type="dxa"/>
          </w:tcPr>
          <w:p w14:paraId="6D584CA1" w14:textId="77777777" w:rsidR="005D5848" w:rsidRPr="00D86280" w:rsidRDefault="00FA151B" w:rsidP="00654F1B">
            <w:pPr>
              <w:rPr>
                <w:rFonts w:cs="Times New Roman"/>
              </w:rPr>
            </w:pPr>
            <w:proofErr w:type="gramStart"/>
            <w:r w:rsidRPr="00D86280">
              <w:rPr>
                <w:rFonts w:cs="Times New Roman"/>
              </w:rPr>
              <w:t>Similar to</w:t>
            </w:r>
            <w:proofErr w:type="gramEnd"/>
            <w:r w:rsidRPr="00D86280">
              <w:rPr>
                <w:rFonts w:cs="Times New Roman"/>
              </w:rPr>
              <w:t xml:space="preserve"> ORANGE we think that network energy optimisation should be seriously taken into account as part of the Rel-17 work.</w:t>
            </w:r>
          </w:p>
          <w:p w14:paraId="05C5FC31" w14:textId="77777777" w:rsidR="00FA151B" w:rsidRPr="00D86280" w:rsidRDefault="00FA151B" w:rsidP="00654F1B">
            <w:pPr>
              <w:rPr>
                <w:rFonts w:cs="Times New Roman"/>
              </w:rPr>
            </w:pPr>
            <w:r w:rsidRPr="00D86280">
              <w:rPr>
                <w:rFonts w:cs="Times New Roman"/>
              </w:rPr>
              <w:t xml:space="preserve">Multi-layer/-frequency operation: There are many use cases, but the most important are “layer optimisation” in multi-layer networks in order to allow fast switch-off and reactivation of network elements, </w:t>
            </w:r>
            <w:proofErr w:type="gramStart"/>
            <w:r w:rsidRPr="00D86280">
              <w:rPr>
                <w:rFonts w:cs="Times New Roman"/>
              </w:rPr>
              <w:t>in particular in</w:t>
            </w:r>
            <w:proofErr w:type="gramEnd"/>
            <w:r w:rsidRPr="00D86280">
              <w:rPr>
                <w:rFonts w:cs="Times New Roman"/>
              </w:rPr>
              <w:t xml:space="preserve"> the RAN for energy consumption minimisation.</w:t>
            </w:r>
          </w:p>
          <w:p w14:paraId="5FC9F463" w14:textId="1B03647D" w:rsidR="00FA151B" w:rsidRPr="00D86280" w:rsidRDefault="00FA151B" w:rsidP="00654F1B">
            <w:pPr>
              <w:rPr>
                <w:rFonts w:cs="Times New Roman"/>
              </w:rPr>
            </w:pPr>
            <w:r w:rsidRPr="00D86280">
              <w:rPr>
                <w:rFonts w:cs="Times New Roman"/>
              </w:rPr>
              <w:t xml:space="preserve">Small cell operation: </w:t>
            </w:r>
            <w:proofErr w:type="gramStart"/>
            <w:r w:rsidRPr="00D86280">
              <w:rPr>
                <w:rFonts w:cs="Times New Roman"/>
              </w:rPr>
              <w:t>typically</w:t>
            </w:r>
            <w:proofErr w:type="gramEnd"/>
            <w:r w:rsidRPr="00D86280">
              <w:rPr>
                <w:rFonts w:cs="Times New Roman"/>
              </w:rPr>
              <w:t xml:space="preserve"> small cells are deployed for capacity reasons. In case of low network capacity demand, small cells are subject to switch-off or to a reconfiguration on a more energy efficient state (e.g. smaller bandwidth, potentially lower Tx power).</w:t>
            </w:r>
            <w:r w:rsidR="00CD4B70" w:rsidRPr="00D86280">
              <w:rPr>
                <w:rFonts w:cs="Times New Roman"/>
              </w:rPr>
              <w:t xml:space="preserve"> mmW operation might be a candidate for efficiency optimisation – e.g. by complete switch off</w:t>
            </w:r>
          </w:p>
        </w:tc>
      </w:tr>
      <w:tr w:rsidR="005D5848" w:rsidRPr="00D86280" w14:paraId="5C68436B" w14:textId="77777777" w:rsidTr="00064B96">
        <w:tc>
          <w:tcPr>
            <w:tcW w:w="1980" w:type="dxa"/>
          </w:tcPr>
          <w:p w14:paraId="6DD435E1" w14:textId="477D94A0" w:rsidR="005D5848" w:rsidRPr="00D86280" w:rsidRDefault="00B97BCC" w:rsidP="00654F1B">
            <w:pPr>
              <w:rPr>
                <w:rFonts w:cs="Times New Roman"/>
              </w:rPr>
            </w:pPr>
            <w:r w:rsidRPr="00D86280">
              <w:rPr>
                <w:rFonts w:cs="Times New Roman"/>
              </w:rPr>
              <w:lastRenderedPageBreak/>
              <w:t>Telecom Italia</w:t>
            </w:r>
          </w:p>
        </w:tc>
        <w:tc>
          <w:tcPr>
            <w:tcW w:w="7649" w:type="dxa"/>
          </w:tcPr>
          <w:p w14:paraId="62B418F2" w14:textId="16F76CEC" w:rsidR="00B97BCC" w:rsidRPr="00D86280" w:rsidRDefault="00B97BCC" w:rsidP="00654F1B">
            <w:pPr>
              <w:rPr>
                <w:rFonts w:cs="Times New Roman"/>
              </w:rPr>
            </w:pPr>
            <w:r w:rsidRPr="00D86280">
              <w:rPr>
                <w:rFonts w:cs="Times New Roman"/>
              </w:rPr>
              <w:t>We think network energy saving is an important topic, which was not considered so far, hence it could be of interest to have an initial work starting from Rel-17. Among the use cases, for us it is of great interest the possibility to optimize both network operation (i.e. reducing transmitted/radiated power in specific directions or beams) and QoS by taking electromagnetic emissions’ limitations into account.</w:t>
            </w:r>
          </w:p>
          <w:p w14:paraId="0123FB31" w14:textId="4DAA9CEE" w:rsidR="005D5848" w:rsidRPr="00D86280" w:rsidRDefault="00B97BCC" w:rsidP="00B97BCC">
            <w:pPr>
              <w:rPr>
                <w:rFonts w:cs="Times New Roman"/>
              </w:rPr>
            </w:pPr>
            <w:r w:rsidRPr="00D86280">
              <w:rPr>
                <w:rFonts w:cs="Times New Roman"/>
              </w:rPr>
              <w:t xml:space="preserve">Exploitation of Advanced Sleep Modes </w:t>
            </w:r>
            <w:r w:rsidR="00D16E14" w:rsidRPr="00D86280">
              <w:rPr>
                <w:rFonts w:cs="Times New Roman"/>
              </w:rPr>
              <w:t xml:space="preserve">(the extreme case could be the complete cell swith-off) </w:t>
            </w:r>
            <w:r w:rsidRPr="00D86280">
              <w:rPr>
                <w:rFonts w:cs="Times New Roman"/>
              </w:rPr>
              <w:t>being implemented in the network for energy efficiency purposes is also interesting</w:t>
            </w:r>
            <w:r w:rsidR="00D16E14" w:rsidRPr="00D86280">
              <w:rPr>
                <w:rFonts w:cs="Times New Roman"/>
              </w:rPr>
              <w:t xml:space="preserve"> and the initial focus should be </w:t>
            </w:r>
            <w:r w:rsidR="00A12541" w:rsidRPr="00D86280">
              <w:rPr>
                <w:rFonts w:cs="Times New Roman"/>
              </w:rPr>
              <w:t xml:space="preserve">the </w:t>
            </w:r>
            <w:r w:rsidR="00D16E14" w:rsidRPr="00D86280">
              <w:rPr>
                <w:rFonts w:cs="Times New Roman"/>
              </w:rPr>
              <w:t>idle mode operation</w:t>
            </w:r>
            <w:r w:rsidRPr="00D86280">
              <w:rPr>
                <w:rFonts w:cs="Times New Roman"/>
              </w:rPr>
              <w:t>: we are aware of an initial RAN2 discussion on this aspect in the context of Rel-16 TEI, where it was proposed to allow idle mode UEs to also monitor cells configured with SSB periodicities higher than the default value (20ms)</w:t>
            </w:r>
            <w:r w:rsidR="00D16E14" w:rsidRPr="00D86280">
              <w:rPr>
                <w:rFonts w:cs="Times New Roman"/>
              </w:rPr>
              <w:t>: this is beneficial not only for NES but also at UE side (higher accuracy in averaging measurements performed for intra- and inter-RAT cell reselection).</w:t>
            </w:r>
          </w:p>
        </w:tc>
      </w:tr>
      <w:tr w:rsidR="005D5848" w:rsidRPr="00D86280" w14:paraId="0258DBF1" w14:textId="77777777" w:rsidTr="00064B96">
        <w:tc>
          <w:tcPr>
            <w:tcW w:w="1980" w:type="dxa"/>
          </w:tcPr>
          <w:p w14:paraId="26EF37B1" w14:textId="6547C26A" w:rsidR="005D5848" w:rsidRPr="00D86280" w:rsidRDefault="00D13FCD" w:rsidP="00654F1B">
            <w:pPr>
              <w:rPr>
                <w:rFonts w:cs="Times New Roman"/>
              </w:rPr>
            </w:pPr>
            <w:r w:rsidRPr="00D86280">
              <w:rPr>
                <w:rFonts w:cs="Times New Roman"/>
              </w:rPr>
              <w:t>Intel</w:t>
            </w:r>
          </w:p>
        </w:tc>
        <w:tc>
          <w:tcPr>
            <w:tcW w:w="7649" w:type="dxa"/>
          </w:tcPr>
          <w:p w14:paraId="0CFA44F6" w14:textId="77777777" w:rsidR="00D13FCD" w:rsidRPr="00D86280" w:rsidRDefault="00D13FCD" w:rsidP="00587600">
            <w:pPr>
              <w:pStyle w:val="ListParagraph"/>
              <w:numPr>
                <w:ilvl w:val="0"/>
                <w:numId w:val="13"/>
              </w:numPr>
              <w:rPr>
                <w:rFonts w:cs="Times New Roman"/>
              </w:rPr>
            </w:pPr>
            <w:r w:rsidRPr="00D86280">
              <w:rPr>
                <w:rFonts w:cs="Times New Roman"/>
              </w:rPr>
              <w:t>Cells with low traffic</w:t>
            </w:r>
          </w:p>
          <w:p w14:paraId="42383BBF" w14:textId="78344CC8" w:rsidR="005D5848" w:rsidRPr="00D86280" w:rsidRDefault="00D13FCD" w:rsidP="00587600">
            <w:pPr>
              <w:pStyle w:val="ListParagraph"/>
              <w:numPr>
                <w:ilvl w:val="0"/>
                <w:numId w:val="13"/>
              </w:numPr>
              <w:rPr>
                <w:rFonts w:cs="Times New Roman"/>
              </w:rPr>
            </w:pPr>
            <w:r w:rsidRPr="00D86280">
              <w:rPr>
                <w:rFonts w:cs="Times New Roman"/>
              </w:rPr>
              <w:t>Overlapping coverage in multi-RAT (LTE &amp; NR) networks</w:t>
            </w:r>
          </w:p>
        </w:tc>
      </w:tr>
      <w:tr w:rsidR="005D5848" w:rsidRPr="00D86280" w14:paraId="5A41CA7B" w14:textId="77777777" w:rsidTr="00064B96">
        <w:tc>
          <w:tcPr>
            <w:tcW w:w="1980" w:type="dxa"/>
          </w:tcPr>
          <w:p w14:paraId="25FA5FF4" w14:textId="56F49DEC" w:rsidR="005D5848" w:rsidRPr="00D86280" w:rsidRDefault="0072602B" w:rsidP="00654F1B">
            <w:pPr>
              <w:rPr>
                <w:rFonts w:cs="Times New Roman"/>
              </w:rPr>
            </w:pPr>
            <w:r w:rsidRPr="00D86280">
              <w:rPr>
                <w:rFonts w:cs="Times New Roman"/>
              </w:rPr>
              <w:t>Ericsson</w:t>
            </w:r>
          </w:p>
        </w:tc>
        <w:tc>
          <w:tcPr>
            <w:tcW w:w="7649" w:type="dxa"/>
          </w:tcPr>
          <w:p w14:paraId="113FDE5A" w14:textId="33ADFC2C" w:rsidR="005D5848" w:rsidRPr="00D86280" w:rsidRDefault="0072602B" w:rsidP="0072602B">
            <w:pPr>
              <w:rPr>
                <w:rFonts w:cs="Times New Roman"/>
              </w:rPr>
            </w:pPr>
            <w:r w:rsidRPr="00D86280">
              <w:rPr>
                <w:rFonts w:cs="Times New Roman"/>
              </w:rPr>
              <w:t>Further NW energy savings and performance improvements in energy-efficient configurations are possible for cells and frequency layers not providing initial access functionality, where the improvements should not be limited to specific cell types, coverage ranges, or time of day.</w:t>
            </w:r>
          </w:p>
        </w:tc>
      </w:tr>
      <w:tr w:rsidR="005D5848" w:rsidRPr="00D86280" w14:paraId="1C8BEAD5" w14:textId="77777777" w:rsidTr="00064B96">
        <w:tc>
          <w:tcPr>
            <w:tcW w:w="1980" w:type="dxa"/>
          </w:tcPr>
          <w:p w14:paraId="2901BBD5" w14:textId="4B6A44A8" w:rsidR="005D5848" w:rsidRPr="00D86280" w:rsidRDefault="004B68BA" w:rsidP="00654F1B">
            <w:pPr>
              <w:rPr>
                <w:rFonts w:cs="Times New Roman"/>
              </w:rPr>
            </w:pPr>
            <w:r w:rsidRPr="00D86280">
              <w:rPr>
                <w:rFonts w:cs="Times New Roman"/>
              </w:rPr>
              <w:t>Nokia</w:t>
            </w:r>
          </w:p>
        </w:tc>
        <w:tc>
          <w:tcPr>
            <w:tcW w:w="7649" w:type="dxa"/>
          </w:tcPr>
          <w:p w14:paraId="428FAA7A" w14:textId="568E5752" w:rsidR="005D5848" w:rsidRPr="00D86280" w:rsidRDefault="004B68BA" w:rsidP="004B68BA">
            <w:pPr>
              <w:rPr>
                <w:rFonts w:cs="Times New Roman"/>
              </w:rPr>
            </w:pPr>
            <w:r w:rsidRPr="00D86280">
              <w:rPr>
                <w:rFonts w:cs="Times New Roman"/>
              </w:rPr>
              <w:t>Network energy saving was conducted during Rel16 SON/MDT SI and still part of Re</w:t>
            </w:r>
            <w:r w:rsidR="00587600" w:rsidRPr="00D86280">
              <w:rPr>
                <w:rFonts w:cs="Times New Roman"/>
              </w:rPr>
              <w:t>l-</w:t>
            </w:r>
            <w:r w:rsidRPr="00D86280">
              <w:rPr>
                <w:rFonts w:cs="Times New Roman"/>
              </w:rPr>
              <w:t xml:space="preserve">16 WI. </w:t>
            </w:r>
            <w:proofErr w:type="gramStart"/>
            <w:r w:rsidRPr="00D86280">
              <w:rPr>
                <w:rFonts w:cs="Times New Roman"/>
              </w:rPr>
              <w:t>Firstly</w:t>
            </w:r>
            <w:proofErr w:type="gramEnd"/>
            <w:r w:rsidRPr="00D86280">
              <w:rPr>
                <w:rFonts w:cs="Times New Roman"/>
              </w:rPr>
              <w:t xml:space="preserve"> we should focus on the leftovers from Rel16 SI which was not yet done, i.e. inter-system/inter-RAT case. We shouldn’t duplicate the energy saving topic in different study items</w:t>
            </w:r>
            <w:r w:rsidR="00D80899" w:rsidRPr="00D86280">
              <w:rPr>
                <w:rFonts w:cs="Times New Roman"/>
              </w:rPr>
              <w:t xml:space="preserve"> (e.g. SON/MDT enhancements)</w:t>
            </w:r>
            <w:r w:rsidRPr="00D86280">
              <w:rPr>
                <w:rFonts w:cs="Times New Roman"/>
              </w:rPr>
              <w:t>.</w:t>
            </w:r>
          </w:p>
        </w:tc>
      </w:tr>
      <w:tr w:rsidR="005D5848" w:rsidRPr="00D86280" w14:paraId="4E7B9A72" w14:textId="77777777" w:rsidTr="00064B96">
        <w:tc>
          <w:tcPr>
            <w:tcW w:w="1980" w:type="dxa"/>
          </w:tcPr>
          <w:p w14:paraId="3EBC9F0F" w14:textId="05019565" w:rsidR="005D5848" w:rsidRPr="00D86280" w:rsidRDefault="005F0DDA" w:rsidP="00654F1B">
            <w:pPr>
              <w:rPr>
                <w:rFonts w:cs="Times New Roman"/>
              </w:rPr>
            </w:pPr>
            <w:r w:rsidRPr="00D86280">
              <w:rPr>
                <w:rFonts w:cs="Times New Roman"/>
              </w:rPr>
              <w:t>Fujitsu</w:t>
            </w:r>
          </w:p>
        </w:tc>
        <w:tc>
          <w:tcPr>
            <w:tcW w:w="7649" w:type="dxa"/>
          </w:tcPr>
          <w:p w14:paraId="652EC655" w14:textId="0383C90D" w:rsidR="005D5848" w:rsidRPr="00D86280" w:rsidRDefault="005F0DDA" w:rsidP="00654F1B">
            <w:pPr>
              <w:rPr>
                <w:rFonts w:cs="Times New Roman"/>
              </w:rPr>
            </w:pPr>
            <w:r w:rsidRPr="00D86280">
              <w:rPr>
                <w:rFonts w:cs="Times New Roman"/>
              </w:rPr>
              <w:t xml:space="preserve">We agree with Nokia that it’s important not to study this topic in different study items. But there are scenarios where enhanced network configurations can provide overall energy saving benefits. In particular UE assistance could provide additional </w:t>
            </w:r>
            <w:proofErr w:type="gramStart"/>
            <w:r w:rsidRPr="00D86280">
              <w:rPr>
                <w:rFonts w:cs="Times New Roman"/>
              </w:rPr>
              <w:t>information</w:t>
            </w:r>
            <w:proofErr w:type="gramEnd"/>
            <w:r w:rsidRPr="00D86280">
              <w:rPr>
                <w:rFonts w:cs="Times New Roman"/>
              </w:rPr>
              <w:t xml:space="preserve"> and this may be useful to study.</w:t>
            </w:r>
          </w:p>
        </w:tc>
      </w:tr>
      <w:tr w:rsidR="00373A1F" w:rsidRPr="00D86280" w14:paraId="14616435" w14:textId="77777777" w:rsidTr="00064B96">
        <w:tc>
          <w:tcPr>
            <w:tcW w:w="1980" w:type="dxa"/>
          </w:tcPr>
          <w:p w14:paraId="5DC4BFAB" w14:textId="083E325E" w:rsidR="00373A1F" w:rsidRPr="00D86280" w:rsidRDefault="00373A1F" w:rsidP="009A24D6">
            <w:pPr>
              <w:rPr>
                <w:rFonts w:cs="Times New Roman"/>
              </w:rPr>
            </w:pPr>
            <w:r w:rsidRPr="00D86280">
              <w:rPr>
                <w:rFonts w:cs="Times New Roman"/>
                <w:szCs w:val="21"/>
              </w:rPr>
              <w:t>Huawei</w:t>
            </w:r>
          </w:p>
        </w:tc>
        <w:tc>
          <w:tcPr>
            <w:tcW w:w="7649" w:type="dxa"/>
          </w:tcPr>
          <w:p w14:paraId="7B9BE70B" w14:textId="292223B5" w:rsidR="00373A1F" w:rsidRPr="00D86280" w:rsidRDefault="00373A1F" w:rsidP="00F8782A">
            <w:pPr>
              <w:rPr>
                <w:rFonts w:cs="Times New Roman"/>
                <w:szCs w:val="21"/>
              </w:rPr>
            </w:pPr>
            <w:r w:rsidRPr="00D86280">
              <w:rPr>
                <w:rFonts w:cs="Times New Roman"/>
                <w:szCs w:val="21"/>
              </w:rPr>
              <w:t>For low traffic load, network can discontinuously transmit signals and channels for network energy savings (</w:t>
            </w:r>
            <w:r w:rsidR="00F8782A" w:rsidRPr="00D86280">
              <w:rPr>
                <w:rFonts w:cs="Times New Roman"/>
                <w:szCs w:val="21"/>
              </w:rPr>
              <w:t>referred to</w:t>
            </w:r>
            <w:r w:rsidRPr="00D86280">
              <w:rPr>
                <w:rFonts w:cs="Times New Roman"/>
                <w:szCs w:val="21"/>
              </w:rPr>
              <w:t xml:space="preserve"> as DTX). At the same time, </w:t>
            </w:r>
            <w:r w:rsidR="00F8782A" w:rsidRPr="00D86280">
              <w:rPr>
                <w:rFonts w:cs="Times New Roman"/>
                <w:szCs w:val="21"/>
              </w:rPr>
              <w:t xml:space="preserve">the </w:t>
            </w:r>
            <w:r w:rsidRPr="00D86280">
              <w:rPr>
                <w:rFonts w:cs="Times New Roman"/>
                <w:szCs w:val="21"/>
              </w:rPr>
              <w:t xml:space="preserve">network can inform UEs </w:t>
            </w:r>
            <w:r w:rsidR="00F8782A" w:rsidRPr="00D86280">
              <w:rPr>
                <w:rFonts w:cs="Times New Roman"/>
                <w:szCs w:val="21"/>
              </w:rPr>
              <w:t xml:space="preserve">of </w:t>
            </w:r>
            <w:r w:rsidRPr="00D86280">
              <w:rPr>
                <w:rFonts w:cs="Times New Roman"/>
                <w:szCs w:val="21"/>
              </w:rPr>
              <w:t>its DTX mechanism to reduce UE power consumption.</w:t>
            </w:r>
          </w:p>
          <w:p w14:paraId="5FF9FCBA" w14:textId="4A88E232" w:rsidR="00373A1F" w:rsidRPr="00D86280" w:rsidRDefault="00373A1F" w:rsidP="00F8782A">
            <w:pPr>
              <w:rPr>
                <w:rFonts w:cs="Times New Roman"/>
              </w:rPr>
            </w:pPr>
            <w:r w:rsidRPr="00D86280">
              <w:rPr>
                <w:rFonts w:cs="Times New Roman"/>
                <w:szCs w:val="21"/>
              </w:rPr>
              <w:t>For multiple frequency-layer deployments (EN-DC, NR CA/DC), potentially at least one frequency</w:t>
            </w:r>
            <w:r w:rsidR="00F8782A" w:rsidRPr="00D86280">
              <w:rPr>
                <w:rFonts w:cs="Times New Roman"/>
                <w:szCs w:val="21"/>
              </w:rPr>
              <w:t xml:space="preserve"> </w:t>
            </w:r>
            <w:r w:rsidRPr="00D86280">
              <w:rPr>
                <w:rFonts w:cs="Times New Roman"/>
                <w:szCs w:val="21"/>
              </w:rPr>
              <w:t xml:space="preserve">layer can be mainly deployed as capacity carrier. </w:t>
            </w:r>
            <w:proofErr w:type="gramStart"/>
            <w:r w:rsidRPr="00D86280">
              <w:rPr>
                <w:rFonts w:cs="Times New Roman"/>
                <w:szCs w:val="21"/>
              </w:rPr>
              <w:t>Thus</w:t>
            </w:r>
            <w:proofErr w:type="gramEnd"/>
            <w:r w:rsidRPr="00D86280">
              <w:rPr>
                <w:rFonts w:cs="Times New Roman"/>
                <w:szCs w:val="21"/>
              </w:rPr>
              <w:t xml:space="preserve"> the capacity carrier can be quickly turned off when there is no traffic load, and it can also be activated quickly once the traffic arrives. Furthermore, long periodicity or on-demand broadcast channels can increase sleep opportunity of the carrier.</w:t>
            </w:r>
          </w:p>
        </w:tc>
      </w:tr>
      <w:tr w:rsidR="00705491" w:rsidRPr="00D86280" w14:paraId="7D1F82A1" w14:textId="77777777" w:rsidTr="00064B96">
        <w:tc>
          <w:tcPr>
            <w:tcW w:w="1980" w:type="dxa"/>
          </w:tcPr>
          <w:p w14:paraId="16B077D5" w14:textId="3BC9582B" w:rsidR="00705491" w:rsidRPr="00D86280" w:rsidRDefault="00705491" w:rsidP="00705491">
            <w:pPr>
              <w:rPr>
                <w:rFonts w:cs="Times New Roman"/>
                <w:szCs w:val="21"/>
              </w:rPr>
            </w:pPr>
            <w:r w:rsidRPr="00D86280">
              <w:rPr>
                <w:rFonts w:cs="Times New Roman"/>
              </w:rPr>
              <w:t>Qualcomm</w:t>
            </w:r>
          </w:p>
        </w:tc>
        <w:tc>
          <w:tcPr>
            <w:tcW w:w="7649" w:type="dxa"/>
          </w:tcPr>
          <w:p w14:paraId="0AF1E65F" w14:textId="36484350" w:rsidR="00705491" w:rsidRPr="00D86280" w:rsidRDefault="00705491" w:rsidP="00705491">
            <w:pPr>
              <w:rPr>
                <w:rFonts w:cs="Times New Roman"/>
                <w:szCs w:val="21"/>
              </w:rPr>
            </w:pPr>
            <w:r w:rsidRPr="00D86280">
              <w:rPr>
                <w:rFonts w:cs="Times New Roman"/>
              </w:rPr>
              <w:t xml:space="preserve">The leftover of energy saving and CCO parts in R16 MDT/SON WI should be included in R17 WI. We are open on which R17 WI to cover network energy saving. We are also </w:t>
            </w:r>
            <w:proofErr w:type="gramStart"/>
            <w:r w:rsidRPr="00D86280">
              <w:rPr>
                <w:rFonts w:cs="Times New Roman"/>
              </w:rPr>
              <w:t>open</w:t>
            </w:r>
            <w:proofErr w:type="gramEnd"/>
            <w:r w:rsidRPr="00D86280">
              <w:rPr>
                <w:rFonts w:cs="Times New Roman"/>
              </w:rPr>
              <w:t xml:space="preserve"> to consider more use cases without Uu impact.</w:t>
            </w:r>
          </w:p>
        </w:tc>
      </w:tr>
      <w:tr w:rsidR="00B40694" w:rsidRPr="00D86280" w14:paraId="7FC8304A" w14:textId="77777777" w:rsidTr="00064B96">
        <w:tc>
          <w:tcPr>
            <w:tcW w:w="1980" w:type="dxa"/>
          </w:tcPr>
          <w:p w14:paraId="475767BE" w14:textId="2D3D436E" w:rsidR="00B40694" w:rsidRPr="00D86280" w:rsidRDefault="00B40694" w:rsidP="00705491">
            <w:pPr>
              <w:rPr>
                <w:rFonts w:cs="Times New Roman"/>
              </w:rPr>
            </w:pPr>
            <w:r w:rsidRPr="00D86280">
              <w:rPr>
                <w:rFonts w:cs="Times New Roman"/>
              </w:rPr>
              <w:t>Loon</w:t>
            </w:r>
          </w:p>
        </w:tc>
        <w:tc>
          <w:tcPr>
            <w:tcW w:w="7649" w:type="dxa"/>
          </w:tcPr>
          <w:p w14:paraId="63DF11E9" w14:textId="5F8759B8" w:rsidR="00B40694" w:rsidRPr="00D86280" w:rsidRDefault="00B40694" w:rsidP="00705491">
            <w:pPr>
              <w:rPr>
                <w:rFonts w:cs="Times New Roman"/>
              </w:rPr>
            </w:pPr>
            <w:r w:rsidRPr="00D86280">
              <w:rPr>
                <w:rFonts w:cs="Times New Roman"/>
              </w:rPr>
              <w:t xml:space="preserve">5G-nr service from a HAP creates a situation where we can cover a large area on the ground. The large area on the ground does not have uniform </w:t>
            </w:r>
            <w:r w:rsidR="00C562AF" w:rsidRPr="00D86280">
              <w:rPr>
                <w:rFonts w:cs="Times New Roman"/>
              </w:rPr>
              <w:t>usage</w:t>
            </w:r>
            <w:r w:rsidRPr="00D86280">
              <w:rPr>
                <w:rFonts w:cs="Times New Roman"/>
              </w:rPr>
              <w:t xml:space="preserve">, and large swath’s have little or no </w:t>
            </w:r>
            <w:r w:rsidR="00C562AF" w:rsidRPr="00D86280">
              <w:rPr>
                <w:rFonts w:cs="Times New Roman"/>
              </w:rPr>
              <w:t>usage</w:t>
            </w:r>
            <w:r w:rsidRPr="00D86280">
              <w:rPr>
                <w:rFonts w:cs="Times New Roman"/>
              </w:rPr>
              <w:t xml:space="preserve">. Loon would like to be reduce energy consumption for low traffic load dynamically. </w:t>
            </w:r>
          </w:p>
          <w:p w14:paraId="5E6B8B8A" w14:textId="77777777" w:rsidR="00B40694" w:rsidRPr="00D86280" w:rsidRDefault="00B40694" w:rsidP="00587600">
            <w:pPr>
              <w:pStyle w:val="ListParagraph"/>
              <w:numPr>
                <w:ilvl w:val="0"/>
                <w:numId w:val="14"/>
              </w:numPr>
              <w:rPr>
                <w:rFonts w:cs="Times New Roman"/>
              </w:rPr>
            </w:pPr>
            <w:r w:rsidRPr="00D86280">
              <w:rPr>
                <w:rFonts w:cs="Times New Roman"/>
              </w:rPr>
              <w:t>Cells with low traffic</w:t>
            </w:r>
          </w:p>
          <w:p w14:paraId="7F33C2E1" w14:textId="4B3E0D19" w:rsidR="00B40694" w:rsidRPr="00D86280" w:rsidRDefault="00B40694" w:rsidP="00587600">
            <w:pPr>
              <w:pStyle w:val="ListParagraph"/>
              <w:numPr>
                <w:ilvl w:val="0"/>
                <w:numId w:val="14"/>
              </w:numPr>
              <w:rPr>
                <w:rFonts w:cs="Times New Roman"/>
              </w:rPr>
            </w:pPr>
            <w:r w:rsidRPr="00D86280">
              <w:rPr>
                <w:rFonts w:cs="Times New Roman"/>
              </w:rPr>
              <w:t>UE assistance to allow for advanced sleep</w:t>
            </w:r>
          </w:p>
        </w:tc>
      </w:tr>
      <w:tr w:rsidR="005916EE" w:rsidRPr="00D86280" w14:paraId="1DFDED22" w14:textId="77777777" w:rsidTr="00064B96">
        <w:tc>
          <w:tcPr>
            <w:tcW w:w="1980" w:type="dxa"/>
          </w:tcPr>
          <w:p w14:paraId="7572E25E" w14:textId="1D6D833F" w:rsidR="005916EE" w:rsidRPr="00D86280" w:rsidRDefault="005916EE" w:rsidP="005916EE">
            <w:pPr>
              <w:rPr>
                <w:rFonts w:cs="Times New Roman"/>
              </w:rPr>
            </w:pPr>
            <w:r>
              <w:t>CATT</w:t>
            </w:r>
          </w:p>
        </w:tc>
        <w:tc>
          <w:tcPr>
            <w:tcW w:w="7649" w:type="dxa"/>
          </w:tcPr>
          <w:p w14:paraId="536327E2" w14:textId="0D50C149" w:rsidR="005916EE" w:rsidRPr="00D86280" w:rsidRDefault="005916EE" w:rsidP="005916EE">
            <w:pPr>
              <w:rPr>
                <w:rFonts w:cs="Times New Roman"/>
              </w:rPr>
            </w:pPr>
            <w:r>
              <w:t>Similar view with Nokia. Network energy saving is already part of work in Rel-16 SON/MDT. If there is still some left-over issue, it could be continued in Rel-17 data collection SI/WI. Duplicated work in different SI is not preferred.</w:t>
            </w:r>
          </w:p>
        </w:tc>
      </w:tr>
      <w:tr w:rsidR="005916EE" w:rsidRPr="00D86280" w14:paraId="7B319564" w14:textId="77777777" w:rsidTr="00064B96">
        <w:tc>
          <w:tcPr>
            <w:tcW w:w="1980" w:type="dxa"/>
          </w:tcPr>
          <w:p w14:paraId="5E9C8DE2" w14:textId="6E13C63D" w:rsidR="005916EE" w:rsidRPr="00D86280" w:rsidRDefault="005916EE" w:rsidP="005916EE">
            <w:pPr>
              <w:rPr>
                <w:rFonts w:cs="Times New Roman"/>
              </w:rPr>
            </w:pPr>
            <w:r>
              <w:t>Bell</w:t>
            </w:r>
          </w:p>
        </w:tc>
        <w:tc>
          <w:tcPr>
            <w:tcW w:w="7649" w:type="dxa"/>
          </w:tcPr>
          <w:p w14:paraId="07A8FF42" w14:textId="77777777" w:rsidR="005916EE" w:rsidRPr="00946DE1" w:rsidRDefault="005916EE" w:rsidP="005916EE">
            <w:pPr>
              <w:rPr>
                <w:rFonts w:cs="Times New Roman"/>
              </w:rPr>
            </w:pPr>
            <w:r w:rsidRPr="00946DE1">
              <w:rPr>
                <w:rFonts w:cs="Times New Roman"/>
              </w:rPr>
              <w:t>Ability to reduce MIMO branches during off-peak hours, based on cell load</w:t>
            </w:r>
          </w:p>
          <w:p w14:paraId="79554C6F" w14:textId="77777777" w:rsidR="005916EE" w:rsidRPr="00946DE1" w:rsidRDefault="005916EE" w:rsidP="005916EE">
            <w:pPr>
              <w:rPr>
                <w:rFonts w:cs="Times New Roman"/>
              </w:rPr>
            </w:pPr>
            <w:r w:rsidRPr="00946DE1">
              <w:rPr>
                <w:rFonts w:cs="Times New Roman"/>
              </w:rPr>
              <w:lastRenderedPageBreak/>
              <w:t>Ability to selectively deactivate MIMO, up to complete cell shutdown during AC power failure scenarios (battery backup) in order to extend battery runtime.</w:t>
            </w:r>
          </w:p>
          <w:p w14:paraId="586226C6" w14:textId="77777777" w:rsidR="005916EE" w:rsidRPr="00946DE1" w:rsidRDefault="005916EE" w:rsidP="005916EE">
            <w:pPr>
              <w:rPr>
                <w:rFonts w:cs="Times New Roman"/>
              </w:rPr>
            </w:pPr>
            <w:r w:rsidRPr="00946DE1">
              <w:rPr>
                <w:rFonts w:cs="Times New Roman"/>
              </w:rPr>
              <w:t>Baseband modules will also enter sleep mode (low power consumption) when all cells processed on it are in power-savings mode.</w:t>
            </w:r>
          </w:p>
          <w:p w14:paraId="48765BDC" w14:textId="77777777" w:rsidR="005916EE" w:rsidRPr="00946DE1" w:rsidRDefault="005916EE" w:rsidP="005916EE">
            <w:pPr>
              <w:rPr>
                <w:rFonts w:cs="Times New Roman"/>
              </w:rPr>
            </w:pPr>
            <w:r w:rsidRPr="00946DE1">
              <w:rPr>
                <w:rFonts w:cs="Times New Roman"/>
              </w:rPr>
              <w:t>We support the study of power savings enhancements for large indoor venues:</w:t>
            </w:r>
          </w:p>
          <w:p w14:paraId="36FBF6A3" w14:textId="7FAEF044" w:rsidR="005916EE" w:rsidRPr="00D86280" w:rsidRDefault="005916EE" w:rsidP="005916EE">
            <w:pPr>
              <w:rPr>
                <w:rFonts w:cs="Times New Roman"/>
              </w:rPr>
            </w:pPr>
            <w:r w:rsidRPr="00946DE1">
              <w:rPr>
                <w:rFonts w:cs="Times New Roman"/>
              </w:rPr>
              <w:t xml:space="preserve">Dynamically deactivate bands when capacity is not required. Radios enter sleep mode and use minimal power. Cells providing "umbrella" coverage </w:t>
            </w:r>
            <w:proofErr w:type="gramStart"/>
            <w:r w:rsidRPr="00946DE1">
              <w:rPr>
                <w:rFonts w:cs="Times New Roman"/>
              </w:rPr>
              <w:t>stay on at all times</w:t>
            </w:r>
            <w:proofErr w:type="gramEnd"/>
            <w:r w:rsidRPr="00946DE1">
              <w:rPr>
                <w:rFonts w:cs="Times New Roman"/>
              </w:rPr>
              <w:t>, but other overlapping cells used for capacity will be turned off until traffic demand increases</w:t>
            </w:r>
          </w:p>
        </w:tc>
      </w:tr>
      <w:tr w:rsidR="005916EE" w:rsidRPr="00D86280" w14:paraId="04DBBBBA" w14:textId="77777777" w:rsidTr="00064B96">
        <w:tc>
          <w:tcPr>
            <w:tcW w:w="1980" w:type="dxa"/>
          </w:tcPr>
          <w:p w14:paraId="0857CA5F" w14:textId="75446FBD" w:rsidR="005916EE" w:rsidRPr="00D86280" w:rsidRDefault="005916EE" w:rsidP="005916EE">
            <w:pPr>
              <w:rPr>
                <w:rFonts w:cs="Times New Roman"/>
              </w:rPr>
            </w:pPr>
            <w:r>
              <w:lastRenderedPageBreak/>
              <w:t>Verizon</w:t>
            </w:r>
          </w:p>
        </w:tc>
        <w:tc>
          <w:tcPr>
            <w:tcW w:w="7649" w:type="dxa"/>
          </w:tcPr>
          <w:p w14:paraId="5D7F9C6C" w14:textId="77777777" w:rsidR="005916EE" w:rsidRPr="00946DE1" w:rsidRDefault="005916EE" w:rsidP="005916EE">
            <w:pPr>
              <w:rPr>
                <w:rFonts w:cs="Times New Roman"/>
              </w:rPr>
            </w:pPr>
            <w:r w:rsidRPr="00946DE1">
              <w:rPr>
                <w:rFonts w:cs="Times New Roman"/>
              </w:rPr>
              <w:t>Support all use cases especially,</w:t>
            </w:r>
          </w:p>
          <w:p w14:paraId="47544447" w14:textId="77777777" w:rsidR="005916EE" w:rsidRDefault="005916EE" w:rsidP="005916EE">
            <w:pPr>
              <w:pStyle w:val="ListParagraph"/>
              <w:numPr>
                <w:ilvl w:val="0"/>
                <w:numId w:val="2"/>
              </w:numPr>
              <w:rPr>
                <w:rFonts w:cs="Times New Roman"/>
              </w:rPr>
            </w:pPr>
            <w:r w:rsidRPr="00946DE1">
              <w:rPr>
                <w:rFonts w:cs="Times New Roman"/>
              </w:rPr>
              <w:t>Low traffic load</w:t>
            </w:r>
          </w:p>
          <w:p w14:paraId="2AFB46E6" w14:textId="6D3FE580" w:rsidR="005916EE" w:rsidRPr="00D86280" w:rsidRDefault="005916EE" w:rsidP="005916EE">
            <w:pPr>
              <w:pStyle w:val="ListParagraph"/>
              <w:numPr>
                <w:ilvl w:val="0"/>
                <w:numId w:val="2"/>
              </w:numPr>
              <w:rPr>
                <w:rFonts w:cs="Times New Roman"/>
              </w:rPr>
            </w:pPr>
            <w:r w:rsidRPr="00946DE1">
              <w:rPr>
                <w:rFonts w:cs="Times New Roman"/>
              </w:rPr>
              <w:t>Discontinued transmission</w:t>
            </w:r>
          </w:p>
        </w:tc>
      </w:tr>
    </w:tbl>
    <w:p w14:paraId="76E0F302" w14:textId="77777777" w:rsidR="00956F7C" w:rsidRPr="00D86280" w:rsidRDefault="00956F7C" w:rsidP="00956F7C"/>
    <w:p w14:paraId="2A846968" w14:textId="51F1B1F6" w:rsidR="00506A3B" w:rsidRPr="00D86280" w:rsidRDefault="00506A3B" w:rsidP="00506A3B">
      <w:pPr>
        <w:pStyle w:val="Heading4"/>
        <w:ind w:left="0" w:firstLine="0"/>
        <w:rPr>
          <w:lang w:val="en-US"/>
        </w:rPr>
      </w:pPr>
      <w:r w:rsidRPr="00D86280">
        <w:rPr>
          <w:lang w:val="en-US"/>
        </w:rPr>
        <w:t>2.2</w:t>
      </w:r>
      <w:r w:rsidR="003B73DD" w:rsidRPr="00D86280">
        <w:rPr>
          <w:lang w:val="en-US"/>
        </w:rPr>
        <w:tab/>
      </w:r>
      <w:r w:rsidRPr="00D86280">
        <w:rPr>
          <w:lang w:val="en-US"/>
        </w:rPr>
        <w:t>Evolution areas</w:t>
      </w:r>
    </w:p>
    <w:p w14:paraId="1615C88F" w14:textId="335319B6" w:rsidR="00A60340" w:rsidRPr="00D86280" w:rsidRDefault="00A60340" w:rsidP="008246B0">
      <w:pPr>
        <w:rPr>
          <w:rFonts w:cs="Times New Roman"/>
          <w:color w:val="000000"/>
        </w:rPr>
      </w:pPr>
      <w:r w:rsidRPr="00D86280">
        <w:rPr>
          <w:rFonts w:eastAsia="Times New Roman" w:cs="Times New Roman"/>
          <w:color w:val="000000"/>
        </w:rPr>
        <w:t>What are the evolution areas that need to be considered?</w:t>
      </w:r>
      <w:r w:rsidR="008246B0" w:rsidRPr="00D86280">
        <w:rPr>
          <w:rFonts w:eastAsia="Times New Roman" w:cs="Times New Roman"/>
          <w:color w:val="000000"/>
          <w:szCs w:val="20"/>
        </w:rPr>
        <w:t xml:space="preserve"> </w:t>
      </w:r>
      <w:r w:rsidRPr="00D86280">
        <w:rPr>
          <w:rFonts w:cs="Times New Roman"/>
          <w:color w:val="000000"/>
        </w:rPr>
        <w:t>Based on the RAN#84</w:t>
      </w:r>
      <w:r w:rsidR="00E275BB" w:rsidRPr="00D86280">
        <w:rPr>
          <w:rFonts w:cs="Times New Roman"/>
          <w:color w:val="000000"/>
        </w:rPr>
        <w:t>/85</w:t>
      </w:r>
      <w:r w:rsidRPr="00D86280">
        <w:rPr>
          <w:rFonts w:cs="Times New Roman"/>
          <w:color w:val="000000"/>
        </w:rPr>
        <w:t xml:space="preserve"> contributions and the online discussions, companies</w:t>
      </w:r>
      <w:r w:rsidR="003B73DD" w:rsidRPr="00D86280">
        <w:rPr>
          <w:rFonts w:cs="Times New Roman"/>
          <w:color w:val="000000"/>
        </w:rPr>
        <w:t>’</w:t>
      </w:r>
      <w:r w:rsidRPr="00D86280">
        <w:rPr>
          <w:rFonts w:cs="Times New Roman"/>
          <w:color w:val="000000"/>
        </w:rPr>
        <w:t xml:space="preserve"> </w:t>
      </w:r>
      <w:r w:rsidR="006509A9" w:rsidRPr="00D86280">
        <w:rPr>
          <w:rFonts w:cs="Times New Roman"/>
          <w:color w:val="000000"/>
        </w:rPr>
        <w:t>proposals fell within the following categories:</w:t>
      </w:r>
    </w:p>
    <w:p w14:paraId="326D0EE4" w14:textId="77777777" w:rsidR="00CD4B80" w:rsidRPr="00D86280" w:rsidRDefault="00FA13C9" w:rsidP="0072602B">
      <w:pPr>
        <w:pStyle w:val="ListParagraph"/>
        <w:numPr>
          <w:ilvl w:val="0"/>
          <w:numId w:val="2"/>
        </w:numPr>
        <w:rPr>
          <w:rFonts w:eastAsia="Times New Roman" w:cs="Times New Roman"/>
          <w:color w:val="000000"/>
        </w:rPr>
      </w:pPr>
      <w:r w:rsidRPr="00D86280">
        <w:rPr>
          <w:rFonts w:eastAsia="Times New Roman" w:cs="Times New Roman"/>
          <w:color w:val="000000"/>
        </w:rPr>
        <w:t xml:space="preserve">gNB antenna adaptation </w:t>
      </w:r>
    </w:p>
    <w:p w14:paraId="0F094797" w14:textId="4B92254C" w:rsidR="00FA13C9" w:rsidRPr="00D86280" w:rsidRDefault="00CD4B80" w:rsidP="0072602B">
      <w:pPr>
        <w:pStyle w:val="ListParagraph"/>
        <w:numPr>
          <w:ilvl w:val="0"/>
          <w:numId w:val="2"/>
        </w:numPr>
        <w:rPr>
          <w:rFonts w:eastAsia="Times New Roman" w:cs="Times New Roman"/>
          <w:color w:val="000000"/>
        </w:rPr>
      </w:pPr>
      <w:r w:rsidRPr="00D86280">
        <w:rPr>
          <w:rFonts w:eastAsia="Times New Roman" w:cs="Times New Roman"/>
          <w:color w:val="000000"/>
        </w:rPr>
        <w:t>N</w:t>
      </w:r>
      <w:r w:rsidR="00FA13C9" w:rsidRPr="00D86280">
        <w:rPr>
          <w:rFonts w:eastAsia="Times New Roman" w:cs="Times New Roman"/>
          <w:color w:val="000000"/>
        </w:rPr>
        <w:t>etwork cells ON/OFF</w:t>
      </w:r>
      <w:r w:rsidRPr="00D86280">
        <w:rPr>
          <w:rFonts w:eastAsia="Times New Roman" w:cs="Times New Roman"/>
          <w:color w:val="000000"/>
        </w:rPr>
        <w:t xml:space="preserve"> including for </w:t>
      </w:r>
      <w:r w:rsidR="006509A9" w:rsidRPr="00D86280">
        <w:rPr>
          <w:rFonts w:eastAsia="Times New Roman" w:cs="Times New Roman"/>
          <w:color w:val="000000"/>
        </w:rPr>
        <w:t>IAB</w:t>
      </w:r>
    </w:p>
    <w:p w14:paraId="0D4398C0" w14:textId="16647942" w:rsidR="00FA13C9" w:rsidRPr="00D86280" w:rsidRDefault="00FA13C9" w:rsidP="0072602B">
      <w:pPr>
        <w:pStyle w:val="ListParagraph"/>
        <w:numPr>
          <w:ilvl w:val="0"/>
          <w:numId w:val="2"/>
        </w:numPr>
        <w:rPr>
          <w:rFonts w:eastAsia="Times New Roman" w:cs="Times New Roman"/>
          <w:color w:val="000000"/>
        </w:rPr>
      </w:pPr>
      <w:r w:rsidRPr="00D86280">
        <w:rPr>
          <w:rFonts w:eastAsia="Times New Roman" w:cs="Times New Roman"/>
          <w:color w:val="000000"/>
        </w:rPr>
        <w:t xml:space="preserve">UE assistance information </w:t>
      </w:r>
      <w:r w:rsidR="006509A9" w:rsidRPr="00D86280">
        <w:rPr>
          <w:rFonts w:eastAsia="Times New Roman" w:cs="Times New Roman"/>
          <w:color w:val="000000"/>
        </w:rPr>
        <w:t xml:space="preserve">for </w:t>
      </w:r>
      <w:r w:rsidRPr="00D86280">
        <w:rPr>
          <w:rFonts w:eastAsia="Times New Roman" w:cs="Times New Roman"/>
          <w:color w:val="000000"/>
        </w:rPr>
        <w:t>network power saving</w:t>
      </w:r>
    </w:p>
    <w:p w14:paraId="0405D691" w14:textId="3BE8225D" w:rsidR="00CD4B80" w:rsidRPr="00D86280" w:rsidRDefault="006509A9" w:rsidP="0072602B">
      <w:pPr>
        <w:pStyle w:val="ListParagraph"/>
        <w:numPr>
          <w:ilvl w:val="0"/>
          <w:numId w:val="2"/>
        </w:numPr>
        <w:rPr>
          <w:rFonts w:eastAsia="Times New Roman" w:cs="Times New Roman"/>
          <w:color w:val="000000"/>
        </w:rPr>
      </w:pPr>
      <w:r w:rsidRPr="00D86280">
        <w:rPr>
          <w:rFonts w:eastAsia="Times New Roman" w:cs="Times New Roman"/>
          <w:color w:val="000000"/>
        </w:rPr>
        <w:t>Multi-</w:t>
      </w:r>
      <w:r w:rsidR="00CD4B80" w:rsidRPr="00D86280">
        <w:rPr>
          <w:rFonts w:eastAsia="Times New Roman" w:cs="Times New Roman"/>
          <w:color w:val="000000"/>
        </w:rPr>
        <w:t>RAT networking energy saving</w:t>
      </w:r>
    </w:p>
    <w:p w14:paraId="537B1BAE" w14:textId="038C592C" w:rsidR="006509A9" w:rsidRPr="00D86280" w:rsidRDefault="006509A9" w:rsidP="0072602B">
      <w:pPr>
        <w:pStyle w:val="ListParagraph"/>
        <w:numPr>
          <w:ilvl w:val="0"/>
          <w:numId w:val="2"/>
        </w:numPr>
        <w:rPr>
          <w:rFonts w:eastAsia="Times New Roman" w:cs="Times New Roman"/>
          <w:color w:val="000000"/>
        </w:rPr>
      </w:pPr>
      <w:r w:rsidRPr="00D86280">
        <w:rPr>
          <w:rFonts w:eastAsia="Times New Roman" w:cs="Times New Roman"/>
          <w:color w:val="000000"/>
        </w:rPr>
        <w:t>Dynamically configurable periodicity of broadcast channels to reduce overhead</w:t>
      </w:r>
    </w:p>
    <w:p w14:paraId="10B4ED83" w14:textId="1CCC8A8A" w:rsidR="008246B0" w:rsidRPr="00D86280" w:rsidRDefault="006509A9" w:rsidP="00573D87">
      <w:pPr>
        <w:pStyle w:val="ListParagraph"/>
        <w:numPr>
          <w:ilvl w:val="0"/>
          <w:numId w:val="2"/>
        </w:numPr>
        <w:rPr>
          <w:rFonts w:eastAsia="Times New Roman" w:cs="Times New Roman"/>
          <w:color w:val="000000"/>
        </w:rPr>
      </w:pPr>
      <w:bookmarkStart w:id="4" w:name="_Hlk24756227"/>
      <w:r w:rsidRPr="00D86280">
        <w:rPr>
          <w:rFonts w:eastAsia="Times New Roman" w:cs="Times New Roman"/>
          <w:color w:val="000000"/>
        </w:rPr>
        <w:t>MDT/SON based energy saving enhancements</w:t>
      </w:r>
      <w:bookmarkEnd w:id="4"/>
    </w:p>
    <w:p w14:paraId="6F758E96" w14:textId="211EE6BC" w:rsidR="00956F7C" w:rsidRPr="00D86280" w:rsidRDefault="008246B0" w:rsidP="00C73291">
      <w:r w:rsidRPr="00D86280">
        <w:rPr>
          <w:rFonts w:eastAsia="Times New Roman" w:cs="Times New Roman"/>
          <w:color w:val="000000"/>
        </w:rPr>
        <w:t xml:space="preserve">With respect to these areas, </w:t>
      </w:r>
      <w:r w:rsidR="00CD4B80" w:rsidRPr="00D86280">
        <w:rPr>
          <w:rFonts w:eastAsia="Times New Roman" w:cs="Times New Roman"/>
          <w:color w:val="000000"/>
        </w:rPr>
        <w:t xml:space="preserve">and possibly additionally proposed </w:t>
      </w:r>
      <w:r w:rsidR="00A6452B" w:rsidRPr="00D86280">
        <w:rPr>
          <w:rFonts w:eastAsia="Times New Roman" w:cs="Times New Roman"/>
          <w:color w:val="000000"/>
        </w:rPr>
        <w:t>enhancements</w:t>
      </w:r>
      <w:r w:rsidR="00CD4B80" w:rsidRPr="00D86280">
        <w:rPr>
          <w:rFonts w:eastAsia="Times New Roman" w:cs="Times New Roman"/>
          <w:color w:val="000000"/>
        </w:rPr>
        <w:t xml:space="preserve">, </w:t>
      </w:r>
      <w:r w:rsidRPr="00D86280">
        <w:rPr>
          <w:rFonts w:eastAsia="Times New Roman" w:cs="Times New Roman"/>
          <w:color w:val="000000"/>
        </w:rPr>
        <w:t xml:space="preserve">companies are invited to quantify and qualify the </w:t>
      </w:r>
      <w:r w:rsidR="005C3A03" w:rsidRPr="00D86280">
        <w:rPr>
          <w:rFonts w:eastAsia="Times New Roman" w:cs="Times New Roman"/>
          <w:color w:val="000000"/>
        </w:rPr>
        <w:t>issue</w:t>
      </w:r>
      <w:r w:rsidRPr="00D86280">
        <w:rPr>
          <w:rFonts w:eastAsia="Times New Roman" w:cs="Times New Roman"/>
          <w:color w:val="000000"/>
        </w:rPr>
        <w:t xml:space="preserve"> needing enhancements. </w:t>
      </w:r>
    </w:p>
    <w:tbl>
      <w:tblPr>
        <w:tblStyle w:val="TableGrid"/>
        <w:tblW w:w="0" w:type="auto"/>
        <w:tblLook w:val="04A0" w:firstRow="1" w:lastRow="0" w:firstColumn="1" w:lastColumn="0" w:noHBand="0" w:noVBand="1"/>
      </w:tblPr>
      <w:tblGrid>
        <w:gridCol w:w="1980"/>
        <w:gridCol w:w="7649"/>
      </w:tblGrid>
      <w:tr w:rsidR="00956F7C" w:rsidRPr="00D86280" w14:paraId="57793F49" w14:textId="77777777" w:rsidTr="00064B96">
        <w:tc>
          <w:tcPr>
            <w:tcW w:w="1980" w:type="dxa"/>
            <w:shd w:val="clear" w:color="auto" w:fill="C5E0B3" w:themeFill="accent6" w:themeFillTint="66"/>
          </w:tcPr>
          <w:p w14:paraId="0BEC15A5" w14:textId="77777777" w:rsidR="00956F7C" w:rsidRPr="00D86280" w:rsidRDefault="00956F7C" w:rsidP="00654F1B">
            <w:pPr>
              <w:rPr>
                <w:rFonts w:cs="Times New Roman"/>
              </w:rPr>
            </w:pPr>
            <w:r w:rsidRPr="00D86280">
              <w:rPr>
                <w:rFonts w:cs="Times New Roman"/>
              </w:rPr>
              <w:t>Company</w:t>
            </w:r>
          </w:p>
        </w:tc>
        <w:tc>
          <w:tcPr>
            <w:tcW w:w="7649" w:type="dxa"/>
            <w:shd w:val="clear" w:color="auto" w:fill="C5E0B3" w:themeFill="accent6" w:themeFillTint="66"/>
          </w:tcPr>
          <w:p w14:paraId="7B0705DF" w14:textId="47578344" w:rsidR="00956F7C" w:rsidRPr="00D86280" w:rsidRDefault="00956F7C" w:rsidP="00654F1B">
            <w:pPr>
              <w:rPr>
                <w:rFonts w:cs="Times New Roman"/>
              </w:rPr>
            </w:pPr>
            <w:r w:rsidRPr="00D86280">
              <w:rPr>
                <w:rFonts w:cs="Times New Roman"/>
              </w:rPr>
              <w:t>Evolution areas</w:t>
            </w:r>
          </w:p>
        </w:tc>
      </w:tr>
      <w:tr w:rsidR="005D5848" w:rsidRPr="00D86280" w14:paraId="7F2438FC" w14:textId="77777777" w:rsidTr="00064B96">
        <w:tc>
          <w:tcPr>
            <w:tcW w:w="1980" w:type="dxa"/>
          </w:tcPr>
          <w:p w14:paraId="617DB659" w14:textId="749578DA" w:rsidR="005D5848" w:rsidRPr="00D86280" w:rsidRDefault="005D5848" w:rsidP="00654F1B">
            <w:pPr>
              <w:rPr>
                <w:rFonts w:cs="Times New Roman"/>
              </w:rPr>
            </w:pPr>
            <w:r w:rsidRPr="00D86280">
              <w:rPr>
                <w:rFonts w:cs="Times New Roman"/>
              </w:rPr>
              <w:t>ORANGE</w:t>
            </w:r>
          </w:p>
        </w:tc>
        <w:tc>
          <w:tcPr>
            <w:tcW w:w="7649" w:type="dxa"/>
          </w:tcPr>
          <w:p w14:paraId="254A2BDF" w14:textId="77777777" w:rsidR="005D5848" w:rsidRPr="00D86280" w:rsidRDefault="005D5848" w:rsidP="0072602B">
            <w:pPr>
              <w:pStyle w:val="ListParagraph"/>
              <w:numPr>
                <w:ilvl w:val="0"/>
                <w:numId w:val="3"/>
              </w:numPr>
              <w:rPr>
                <w:rFonts w:cs="Times New Roman"/>
              </w:rPr>
            </w:pPr>
            <w:r w:rsidRPr="00D86280">
              <w:rPr>
                <w:rFonts w:cs="Times New Roman"/>
              </w:rPr>
              <w:t>Dynamically configurable periodicity: possibility to extend use of “Advanced Sleep Modes” with flexible signalling periodicity</w:t>
            </w:r>
          </w:p>
          <w:p w14:paraId="2981DA69" w14:textId="77777777" w:rsidR="005D5848" w:rsidRPr="00D86280" w:rsidRDefault="005D5848" w:rsidP="0072602B">
            <w:pPr>
              <w:pStyle w:val="ListParagraph"/>
              <w:numPr>
                <w:ilvl w:val="1"/>
                <w:numId w:val="3"/>
              </w:numPr>
              <w:rPr>
                <w:rFonts w:cs="Times New Roman"/>
              </w:rPr>
            </w:pPr>
            <w:r w:rsidRPr="00D86280">
              <w:rPr>
                <w:rFonts w:cs="Times New Roman"/>
              </w:rPr>
              <w:t xml:space="preserve">Ensure that cells in advanced sleep mode can be efficiently discovered by UEs in idle and connected modes </w:t>
            </w:r>
          </w:p>
          <w:p w14:paraId="75A4C429" w14:textId="4F498CA3" w:rsidR="005D5848" w:rsidRPr="00D86280" w:rsidRDefault="005D5848" w:rsidP="0072602B">
            <w:pPr>
              <w:pStyle w:val="ListParagraph"/>
              <w:numPr>
                <w:ilvl w:val="0"/>
                <w:numId w:val="3"/>
              </w:numPr>
              <w:rPr>
                <w:rFonts w:cs="Times New Roman"/>
              </w:rPr>
            </w:pPr>
            <w:r w:rsidRPr="00D86280">
              <w:rPr>
                <w:rFonts w:cs="Times New Roman"/>
              </w:rPr>
              <w:t>gNB antenna adaptation: possibility to switch off (or reduce pow</w:t>
            </w:r>
            <w:r w:rsidR="006C42C5" w:rsidRPr="00D86280">
              <w:rPr>
                <w:rFonts w:cs="Times New Roman"/>
              </w:rPr>
              <w:t xml:space="preserve">er through DL power control) </w:t>
            </w:r>
            <w:r w:rsidRPr="00D86280">
              <w:rPr>
                <w:rFonts w:cs="Times New Roman"/>
              </w:rPr>
              <w:t>certain Transmitters (e.g. 4 Tx -&gt; 2 Tx), or certain beams, and certain directions, with or without UE feedback</w:t>
            </w:r>
          </w:p>
          <w:p w14:paraId="4D6B8B66" w14:textId="77777777" w:rsidR="005D5848" w:rsidRPr="00D86280" w:rsidRDefault="005D5848" w:rsidP="0072602B">
            <w:pPr>
              <w:pStyle w:val="ListParagraph"/>
              <w:numPr>
                <w:ilvl w:val="0"/>
                <w:numId w:val="3"/>
              </w:numPr>
              <w:rPr>
                <w:rFonts w:cs="Times New Roman"/>
              </w:rPr>
            </w:pPr>
            <w:r w:rsidRPr="00D86280">
              <w:rPr>
                <w:rFonts w:cs="Times New Roman"/>
              </w:rPr>
              <w:t xml:space="preserve">Network cells ON / OFF: possibility to switch off entire cells, ie. one band in multi-band, or entire 5G with or without UE wake-up signals </w:t>
            </w:r>
          </w:p>
          <w:p w14:paraId="2EC96493" w14:textId="5D8CC55A" w:rsidR="005D5848" w:rsidRPr="00D86280" w:rsidRDefault="005D5848" w:rsidP="0072602B">
            <w:pPr>
              <w:pStyle w:val="ListParagraph"/>
              <w:numPr>
                <w:ilvl w:val="0"/>
                <w:numId w:val="3"/>
              </w:numPr>
              <w:rPr>
                <w:rFonts w:cs="Times New Roman"/>
              </w:rPr>
            </w:pPr>
            <w:r w:rsidRPr="00D86280">
              <w:rPr>
                <w:rFonts w:cs="Times New Roman"/>
              </w:rPr>
              <w:t xml:space="preserve">AI-based decisions to assist network cells </w:t>
            </w:r>
            <w:proofErr w:type="gramStart"/>
            <w:r w:rsidRPr="00D86280">
              <w:rPr>
                <w:rFonts w:cs="Times New Roman"/>
              </w:rPr>
              <w:t>On</w:t>
            </w:r>
            <w:proofErr w:type="gramEnd"/>
            <w:r w:rsidRPr="00D86280">
              <w:rPr>
                <w:rFonts w:cs="Times New Roman"/>
              </w:rPr>
              <w:t>/Off functions, with detection of traffic patterns (e.g. shopping mall out o</w:t>
            </w:r>
            <w:r w:rsidR="00587600" w:rsidRPr="00D86280">
              <w:rPr>
                <w:rFonts w:cs="Times New Roman"/>
              </w:rPr>
              <w:t xml:space="preserve"> </w:t>
            </w:r>
            <w:r w:rsidRPr="00D86280">
              <w:rPr>
                <w:rFonts w:cs="Times New Roman"/>
              </w:rPr>
              <w:t>f hours)</w:t>
            </w:r>
          </w:p>
        </w:tc>
      </w:tr>
      <w:tr w:rsidR="005D5848" w:rsidRPr="00D86280" w14:paraId="0A7C5FF4" w14:textId="77777777" w:rsidTr="00064B96">
        <w:tc>
          <w:tcPr>
            <w:tcW w:w="1980" w:type="dxa"/>
          </w:tcPr>
          <w:p w14:paraId="2BAB16BB" w14:textId="294465CC" w:rsidR="005D5848" w:rsidRPr="00D86280" w:rsidRDefault="00CD4B70" w:rsidP="00654F1B">
            <w:pPr>
              <w:rPr>
                <w:rFonts w:cs="Times New Roman"/>
              </w:rPr>
            </w:pPr>
            <w:r w:rsidRPr="00D86280">
              <w:rPr>
                <w:rFonts w:cs="Times New Roman"/>
              </w:rPr>
              <w:t>Deutsche Telekom</w:t>
            </w:r>
          </w:p>
        </w:tc>
        <w:tc>
          <w:tcPr>
            <w:tcW w:w="7649" w:type="dxa"/>
          </w:tcPr>
          <w:p w14:paraId="5D93CF16" w14:textId="4A76D0E9" w:rsidR="005D5848" w:rsidRPr="00D86280" w:rsidRDefault="00CD4B70" w:rsidP="00654F1B">
            <w:pPr>
              <w:rPr>
                <w:rFonts w:cs="Times New Roman"/>
              </w:rPr>
            </w:pPr>
            <w:r w:rsidRPr="00D86280">
              <w:rPr>
                <w:rFonts w:cs="Times New Roman"/>
              </w:rPr>
              <w:t>All possible methods should be evaluated for the given scenarios.</w:t>
            </w:r>
          </w:p>
        </w:tc>
      </w:tr>
      <w:tr w:rsidR="005D5848" w:rsidRPr="00D86280" w14:paraId="1CE22307" w14:textId="77777777" w:rsidTr="00064B96">
        <w:tc>
          <w:tcPr>
            <w:tcW w:w="1980" w:type="dxa"/>
          </w:tcPr>
          <w:p w14:paraId="6079C8C3" w14:textId="1C740F9B" w:rsidR="005D5848" w:rsidRPr="00D86280" w:rsidRDefault="00883979" w:rsidP="00654F1B">
            <w:pPr>
              <w:rPr>
                <w:rFonts w:cs="Times New Roman"/>
              </w:rPr>
            </w:pPr>
            <w:r w:rsidRPr="00D86280">
              <w:rPr>
                <w:rFonts w:cs="Times New Roman"/>
              </w:rPr>
              <w:t>Telecom Italia</w:t>
            </w:r>
          </w:p>
        </w:tc>
        <w:tc>
          <w:tcPr>
            <w:tcW w:w="7649" w:type="dxa"/>
          </w:tcPr>
          <w:p w14:paraId="6C282562" w14:textId="4D369FAE" w:rsidR="005D5848" w:rsidRPr="00D86280" w:rsidRDefault="00883979" w:rsidP="00BD3235">
            <w:pPr>
              <w:rPr>
                <w:rFonts w:cs="Times New Roman"/>
              </w:rPr>
            </w:pPr>
            <w:r w:rsidRPr="00D86280">
              <w:rPr>
                <w:rFonts w:cs="Times New Roman"/>
              </w:rPr>
              <w:t>•</w:t>
            </w:r>
            <w:r w:rsidRPr="00D86280">
              <w:rPr>
                <w:rFonts w:cs="Times New Roman"/>
              </w:rPr>
              <w:tab/>
              <w:t xml:space="preserve">Dynamically configurable periodicity of broadcast channels to reduce overhead </w:t>
            </w:r>
            <w:r w:rsidRPr="00D86280">
              <w:rPr>
                <w:rFonts w:cs="Times New Roman"/>
              </w:rPr>
              <w:sym w:font="Wingdings" w:char="F0E0"/>
            </w:r>
            <w:r w:rsidRPr="00D86280">
              <w:rPr>
                <w:rFonts w:cs="Times New Roman"/>
              </w:rPr>
              <w:t xml:space="preserve"> intial focus should be for idle mode operation (UEs in connected mode are already allowed to work with two configured </w:t>
            </w:r>
            <w:r w:rsidR="00BD3235" w:rsidRPr="00D86280">
              <w:rPr>
                <w:rFonts w:cs="Times New Roman"/>
              </w:rPr>
              <w:t xml:space="preserve">SSB </w:t>
            </w:r>
            <w:r w:rsidRPr="00D86280">
              <w:rPr>
                <w:rFonts w:cs="Times New Roman"/>
              </w:rPr>
              <w:t xml:space="preserve">measurement timing </w:t>
            </w:r>
            <w:r w:rsidR="00BD3235" w:rsidRPr="00D86280">
              <w:rPr>
                <w:rFonts w:cs="Times New Roman"/>
              </w:rPr>
              <w:t>configurations; more configurations might be considered in the future)</w:t>
            </w:r>
          </w:p>
          <w:p w14:paraId="4398C1A9" w14:textId="2C39F8D2" w:rsidR="00BD3235" w:rsidRPr="00D86280" w:rsidRDefault="00BD3235" w:rsidP="00955E16">
            <w:pPr>
              <w:rPr>
                <w:rFonts w:cs="Times New Roman"/>
              </w:rPr>
            </w:pPr>
            <w:r w:rsidRPr="00D86280">
              <w:rPr>
                <w:rFonts w:cs="Times New Roman"/>
              </w:rPr>
              <w:t>•</w:t>
            </w:r>
            <w:r w:rsidRPr="00D86280">
              <w:rPr>
                <w:rFonts w:cs="Times New Roman"/>
              </w:rPr>
              <w:tab/>
              <w:t xml:space="preserve">Multi-RAT networking energy saving </w:t>
            </w:r>
            <w:r w:rsidRPr="00D86280">
              <w:rPr>
                <w:rFonts w:cs="Times New Roman"/>
              </w:rPr>
              <w:sym w:font="Wingdings" w:char="F0E0"/>
            </w:r>
            <w:r w:rsidR="00043AB2" w:rsidRPr="00D86280">
              <w:rPr>
                <w:rFonts w:cs="Times New Roman"/>
              </w:rPr>
              <w:t xml:space="preserve"> the work should consider both intra-system (i.e. MR-DC operation under 5GC) as well as inter-system (i.e. MR-DC with the LTE node which could be connected to both EPC and 5GC)</w:t>
            </w:r>
            <w:r w:rsidR="00955E16" w:rsidRPr="00D86280">
              <w:rPr>
                <w:rFonts w:cs="Times New Roman"/>
              </w:rPr>
              <w:t>. For the latter case we should decide whether to consider the work done in Rel-16 during the SI of RC-DCU (refer to TR 37.816) but not included in the Rel-16 SON/MDT WI</w:t>
            </w:r>
          </w:p>
          <w:p w14:paraId="7B83F63D" w14:textId="108A8224" w:rsidR="00043AB2" w:rsidRPr="00D86280" w:rsidRDefault="00BD3235" w:rsidP="00BD3235">
            <w:pPr>
              <w:rPr>
                <w:rFonts w:cs="Times New Roman"/>
              </w:rPr>
            </w:pPr>
            <w:r w:rsidRPr="00D86280">
              <w:rPr>
                <w:rFonts w:cs="Times New Roman"/>
              </w:rPr>
              <w:lastRenderedPageBreak/>
              <w:t>•</w:t>
            </w:r>
            <w:r w:rsidRPr="00D86280">
              <w:rPr>
                <w:rFonts w:cs="Times New Roman"/>
              </w:rPr>
              <w:tab/>
              <w:t xml:space="preserve">Dynamic gNB antenna configuration adaptation could be considered based on either traffic conditions (e.g. reduced </w:t>
            </w:r>
            <w:r w:rsidR="00043AB2" w:rsidRPr="00D86280">
              <w:rPr>
                <w:rFonts w:cs="Times New Roman"/>
              </w:rPr>
              <w:t xml:space="preserve"># of TX/RX antennas in case of low system load) </w:t>
            </w:r>
            <w:r w:rsidRPr="00D86280">
              <w:rPr>
                <w:rFonts w:cs="Times New Roman"/>
              </w:rPr>
              <w:t>and monitoring operation</w:t>
            </w:r>
            <w:r w:rsidR="00043AB2" w:rsidRPr="00D86280">
              <w:rPr>
                <w:rFonts w:cs="Times New Roman"/>
              </w:rPr>
              <w:t xml:space="preserve"> (e.g. adaptation based on the time of day)</w:t>
            </w:r>
          </w:p>
          <w:p w14:paraId="2EABABFC" w14:textId="77777777" w:rsidR="00955E16" w:rsidRPr="00D86280" w:rsidRDefault="00043AB2" w:rsidP="00BD3235">
            <w:pPr>
              <w:rPr>
                <w:rFonts w:cs="Times New Roman"/>
              </w:rPr>
            </w:pPr>
            <w:r w:rsidRPr="00D86280">
              <w:rPr>
                <w:rFonts w:cs="Times New Roman"/>
              </w:rPr>
              <w:t>•</w:t>
            </w:r>
            <w:r w:rsidRPr="00D86280">
              <w:rPr>
                <w:rFonts w:cs="Times New Roman"/>
              </w:rPr>
              <w:tab/>
              <w:t>MDT/SON based energy saving enhancements</w:t>
            </w:r>
            <w:r w:rsidR="00955E16" w:rsidRPr="00D86280">
              <w:rPr>
                <w:rFonts w:cs="Times New Roman"/>
              </w:rPr>
              <w:t xml:space="preserve"> </w:t>
            </w:r>
            <w:r w:rsidR="00955E16" w:rsidRPr="00D86280">
              <w:rPr>
                <w:rFonts w:cs="Times New Roman"/>
              </w:rPr>
              <w:sym w:font="Wingdings" w:char="F0E0"/>
            </w:r>
            <w:r w:rsidR="00955E16" w:rsidRPr="00D86280">
              <w:rPr>
                <w:rFonts w:cs="Times New Roman"/>
              </w:rPr>
              <w:t xml:space="preserve"> to be clarified whether something will be considered within the discussion on Rel-17 SON/MDT (strive to avoid duplication)</w:t>
            </w:r>
          </w:p>
          <w:p w14:paraId="60BDE779" w14:textId="5CB622BD" w:rsidR="00BD3235" w:rsidRPr="00D86280" w:rsidRDefault="00955E16" w:rsidP="00955E16">
            <w:pPr>
              <w:rPr>
                <w:rFonts w:cs="Times New Roman"/>
              </w:rPr>
            </w:pPr>
            <w:r w:rsidRPr="00D86280">
              <w:rPr>
                <w:rFonts w:cs="Times New Roman"/>
              </w:rPr>
              <w:t>•</w:t>
            </w:r>
            <w:r w:rsidRPr="00D86280">
              <w:rPr>
                <w:rFonts w:cs="Times New Roman"/>
              </w:rPr>
              <w:tab/>
            </w:r>
            <w:r w:rsidR="00BD3235" w:rsidRPr="00D86280">
              <w:rPr>
                <w:rFonts w:cs="Times New Roman"/>
              </w:rPr>
              <w:t>Network cells ON / OFF is of interest</w:t>
            </w:r>
          </w:p>
          <w:p w14:paraId="3B17D8BA" w14:textId="6DB764D1" w:rsidR="00BD3235" w:rsidRPr="00D86280" w:rsidRDefault="00955E16" w:rsidP="00955E16">
            <w:pPr>
              <w:rPr>
                <w:rFonts w:cs="Times New Roman"/>
              </w:rPr>
            </w:pPr>
            <w:r w:rsidRPr="00D86280">
              <w:rPr>
                <w:rFonts w:cs="Times New Roman"/>
              </w:rPr>
              <w:t>•</w:t>
            </w:r>
            <w:r w:rsidRPr="00D86280">
              <w:rPr>
                <w:rFonts w:cs="Times New Roman"/>
              </w:rPr>
              <w:tab/>
              <w:t xml:space="preserve">UE assistance information for network power saving </w:t>
            </w:r>
            <w:r w:rsidRPr="00D86280">
              <w:rPr>
                <w:rFonts w:cs="Times New Roman"/>
              </w:rPr>
              <w:sym w:font="Wingdings" w:char="F0E0"/>
            </w:r>
            <w:r w:rsidRPr="00D86280">
              <w:rPr>
                <w:rFonts w:cs="Times New Roman"/>
              </w:rPr>
              <w:t xml:space="preserve"> not clear what this means:</w:t>
            </w:r>
            <w:r w:rsidR="006674EB" w:rsidRPr="00D86280">
              <w:rPr>
                <w:rFonts w:cs="Times New Roman"/>
              </w:rPr>
              <w:t xml:space="preserve"> </w:t>
            </w:r>
            <w:r w:rsidRPr="00D86280">
              <w:rPr>
                <w:rFonts w:cs="Times New Roman"/>
              </w:rPr>
              <w:t>potentially all the above methods require UE assistance information for properly work.</w:t>
            </w:r>
          </w:p>
        </w:tc>
      </w:tr>
      <w:tr w:rsidR="00D13FCD" w:rsidRPr="00D86280" w14:paraId="498113B8" w14:textId="77777777" w:rsidTr="00064B96">
        <w:tc>
          <w:tcPr>
            <w:tcW w:w="1980" w:type="dxa"/>
          </w:tcPr>
          <w:p w14:paraId="2A6673A6" w14:textId="56926242" w:rsidR="00D13FCD" w:rsidRPr="00D86280" w:rsidRDefault="00D13FCD" w:rsidP="00D13FCD">
            <w:pPr>
              <w:rPr>
                <w:rFonts w:cs="Times New Roman"/>
              </w:rPr>
            </w:pPr>
            <w:r w:rsidRPr="00D86280">
              <w:rPr>
                <w:rFonts w:cs="Times New Roman"/>
              </w:rPr>
              <w:lastRenderedPageBreak/>
              <w:t>Intel</w:t>
            </w:r>
          </w:p>
        </w:tc>
        <w:tc>
          <w:tcPr>
            <w:tcW w:w="7649" w:type="dxa"/>
          </w:tcPr>
          <w:p w14:paraId="2275D85F" w14:textId="77777777" w:rsidR="00D13FCD" w:rsidRPr="00D86280" w:rsidRDefault="00D13FCD" w:rsidP="00D13FCD">
            <w:pPr>
              <w:rPr>
                <w:rFonts w:cs="Times New Roman"/>
              </w:rPr>
            </w:pPr>
            <w:r w:rsidRPr="00D86280">
              <w:rPr>
                <w:rFonts w:cs="Times New Roman"/>
              </w:rPr>
              <w:t>Following areas have more promise in our view and can be considered for initial study</w:t>
            </w:r>
          </w:p>
          <w:p w14:paraId="1DFA7A7F" w14:textId="77777777" w:rsidR="00D13FCD" w:rsidRPr="00D86280" w:rsidRDefault="00D13FCD" w:rsidP="00D13FCD">
            <w:pPr>
              <w:pStyle w:val="ListParagraph"/>
              <w:numPr>
                <w:ilvl w:val="0"/>
                <w:numId w:val="9"/>
              </w:numPr>
              <w:rPr>
                <w:rFonts w:cs="Times New Roman"/>
              </w:rPr>
            </w:pPr>
            <w:r w:rsidRPr="00D86280">
              <w:rPr>
                <w:rFonts w:cs="Times New Roman"/>
              </w:rPr>
              <w:t>Multi-RAT networking</w:t>
            </w:r>
          </w:p>
          <w:p w14:paraId="2D3A26A4" w14:textId="77777777" w:rsidR="00D13FCD" w:rsidRPr="00D86280" w:rsidRDefault="00D13FCD" w:rsidP="00D13FCD">
            <w:pPr>
              <w:pStyle w:val="ListParagraph"/>
              <w:numPr>
                <w:ilvl w:val="1"/>
                <w:numId w:val="9"/>
              </w:numPr>
              <w:rPr>
                <w:rFonts w:cs="Times New Roman"/>
              </w:rPr>
            </w:pPr>
            <w:r w:rsidRPr="00D86280">
              <w:rPr>
                <w:rFonts w:cs="Times New Roman"/>
              </w:rPr>
              <w:t>Coordination among RATs to facilitate more power saving</w:t>
            </w:r>
          </w:p>
          <w:p w14:paraId="2AE92684" w14:textId="77777777" w:rsidR="00D13FCD" w:rsidRPr="00D86280" w:rsidRDefault="00D13FCD" w:rsidP="00D13FCD">
            <w:pPr>
              <w:pStyle w:val="ListParagraph"/>
              <w:ind w:left="1440"/>
              <w:rPr>
                <w:rFonts w:cs="Times New Roman"/>
              </w:rPr>
            </w:pPr>
            <w:r w:rsidRPr="00D86280">
              <w:rPr>
                <w:rFonts w:cs="Times New Roman"/>
              </w:rPr>
              <w:t xml:space="preserve"> </w:t>
            </w:r>
          </w:p>
          <w:p w14:paraId="4D774DA0" w14:textId="77777777" w:rsidR="00D13FCD" w:rsidRPr="00D86280" w:rsidRDefault="00D13FCD" w:rsidP="00D13FCD">
            <w:pPr>
              <w:pStyle w:val="ListParagraph"/>
              <w:numPr>
                <w:ilvl w:val="0"/>
                <w:numId w:val="9"/>
              </w:numPr>
              <w:rPr>
                <w:rFonts w:cs="Times New Roman"/>
              </w:rPr>
            </w:pPr>
            <w:r w:rsidRPr="00D86280">
              <w:rPr>
                <w:rFonts w:cs="Times New Roman"/>
              </w:rPr>
              <w:t>Network cell ON/OFF (e.g., in IAB, SON/MDT)</w:t>
            </w:r>
          </w:p>
          <w:p w14:paraId="74E9CB63" w14:textId="77777777" w:rsidR="00D13FCD" w:rsidRPr="00D86280" w:rsidRDefault="00D13FCD" w:rsidP="00D13FCD">
            <w:pPr>
              <w:pStyle w:val="ListParagraph"/>
              <w:numPr>
                <w:ilvl w:val="0"/>
                <w:numId w:val="9"/>
              </w:numPr>
              <w:rPr>
                <w:rFonts w:cs="Times New Roman"/>
              </w:rPr>
            </w:pPr>
            <w:r w:rsidRPr="00D86280">
              <w:rPr>
                <w:rFonts w:cs="Times New Roman"/>
              </w:rPr>
              <w:t>AI based network energy saving</w:t>
            </w:r>
          </w:p>
          <w:p w14:paraId="482C941E" w14:textId="77777777" w:rsidR="00D13FCD" w:rsidRPr="00D86280" w:rsidRDefault="00D13FCD" w:rsidP="00D13FCD">
            <w:pPr>
              <w:pStyle w:val="ListParagraph"/>
              <w:numPr>
                <w:ilvl w:val="1"/>
                <w:numId w:val="9"/>
              </w:numPr>
              <w:rPr>
                <w:rFonts w:cs="Times New Roman"/>
              </w:rPr>
            </w:pPr>
            <w:r w:rsidRPr="00D86280">
              <w:rPr>
                <w:rFonts w:cs="Times New Roman"/>
              </w:rPr>
              <w:t>AI methods to predict cell loads and assist in determination of which cells to turn ON/OFF</w:t>
            </w:r>
          </w:p>
          <w:p w14:paraId="0534800A" w14:textId="77777777" w:rsidR="00D13FCD" w:rsidRPr="00D86280" w:rsidRDefault="00D13FCD" w:rsidP="00D13FCD">
            <w:pPr>
              <w:rPr>
                <w:rFonts w:cs="Times New Roman"/>
              </w:rPr>
            </w:pPr>
            <w:r w:rsidRPr="00D86280">
              <w:rPr>
                <w:rFonts w:cs="Times New Roman"/>
              </w:rPr>
              <w:t>In our view, more clarification and discussion are needed for the following areas to identify the scope and/or impact to UE performance before they can be agreed:</w:t>
            </w:r>
          </w:p>
          <w:p w14:paraId="4A20C47E" w14:textId="77777777" w:rsidR="00D13FCD" w:rsidRPr="00D86280" w:rsidRDefault="00D13FCD" w:rsidP="00D13FCD">
            <w:pPr>
              <w:pStyle w:val="ListParagraph"/>
              <w:numPr>
                <w:ilvl w:val="0"/>
                <w:numId w:val="9"/>
              </w:numPr>
              <w:rPr>
                <w:rFonts w:eastAsia="Times New Roman" w:cs="Times New Roman"/>
                <w:color w:val="000000"/>
              </w:rPr>
            </w:pPr>
            <w:r w:rsidRPr="00D86280">
              <w:rPr>
                <w:rFonts w:eastAsia="Times New Roman" w:cs="Times New Roman"/>
                <w:color w:val="000000"/>
              </w:rPr>
              <w:t xml:space="preserve">gNB antenna adaptation </w:t>
            </w:r>
          </w:p>
          <w:p w14:paraId="661EECD7" w14:textId="77777777" w:rsidR="00D13FCD" w:rsidRPr="00D86280" w:rsidRDefault="00D13FCD" w:rsidP="00D13FCD">
            <w:pPr>
              <w:pStyle w:val="ListParagraph"/>
              <w:numPr>
                <w:ilvl w:val="1"/>
                <w:numId w:val="9"/>
              </w:numPr>
              <w:rPr>
                <w:rFonts w:cs="Times New Roman"/>
              </w:rPr>
            </w:pPr>
            <w:r w:rsidRPr="00D86280">
              <w:rPr>
                <w:rFonts w:cs="Times New Roman"/>
              </w:rPr>
              <w:t xml:space="preserve">Impact to UE receiver processing (e.g., suitable precoder selection) need to be carefully considered if gNB dynamically adapts antenna configuration. </w:t>
            </w:r>
          </w:p>
          <w:p w14:paraId="4B70D07E" w14:textId="77777777" w:rsidR="00D13FCD" w:rsidRPr="00D86280" w:rsidRDefault="00D13FCD" w:rsidP="00D13FCD">
            <w:pPr>
              <w:pStyle w:val="ListParagraph"/>
              <w:numPr>
                <w:ilvl w:val="0"/>
                <w:numId w:val="9"/>
              </w:numPr>
              <w:rPr>
                <w:rFonts w:eastAsia="Times New Roman" w:cs="Times New Roman"/>
                <w:color w:val="000000"/>
              </w:rPr>
            </w:pPr>
            <w:r w:rsidRPr="00D86280">
              <w:rPr>
                <w:rFonts w:eastAsia="Times New Roman" w:cs="Times New Roman"/>
                <w:color w:val="000000"/>
              </w:rPr>
              <w:t>UE assistance information for network power saving</w:t>
            </w:r>
          </w:p>
          <w:p w14:paraId="41FB4A30" w14:textId="77777777" w:rsidR="00D13FCD" w:rsidRPr="00D86280" w:rsidRDefault="00D13FCD" w:rsidP="00D13FCD">
            <w:pPr>
              <w:pStyle w:val="ListParagraph"/>
              <w:numPr>
                <w:ilvl w:val="1"/>
                <w:numId w:val="9"/>
              </w:numPr>
              <w:rPr>
                <w:rFonts w:cs="Times New Roman"/>
              </w:rPr>
            </w:pPr>
            <w:r w:rsidRPr="00D86280">
              <w:rPr>
                <w:rFonts w:cs="Times New Roman"/>
              </w:rPr>
              <w:t xml:space="preserve">A similar topic is also being considered in Email discussion for UE power saving in Rel17. More clarification is needed what additional UE assistance information is targeted here and its difference from the assistance information proposed for UE power saving </w:t>
            </w:r>
          </w:p>
          <w:p w14:paraId="6059FA2A" w14:textId="77777777" w:rsidR="00D13FCD" w:rsidRPr="00D86280" w:rsidRDefault="00D13FCD" w:rsidP="00D13FCD">
            <w:pPr>
              <w:pStyle w:val="ListParagraph"/>
              <w:numPr>
                <w:ilvl w:val="0"/>
                <w:numId w:val="9"/>
              </w:numPr>
              <w:rPr>
                <w:rFonts w:eastAsia="Times New Roman" w:cs="Times New Roman"/>
                <w:color w:val="000000"/>
              </w:rPr>
            </w:pPr>
            <w:r w:rsidRPr="00D86280">
              <w:rPr>
                <w:rFonts w:eastAsia="Times New Roman" w:cs="Times New Roman"/>
                <w:color w:val="000000"/>
              </w:rPr>
              <w:t>Dynamically configurable periodicity of broadcast channels to reduce overhead</w:t>
            </w:r>
          </w:p>
          <w:p w14:paraId="76DEF838" w14:textId="34854EF3" w:rsidR="00D13FCD" w:rsidRPr="00D86280" w:rsidRDefault="00D13FCD" w:rsidP="00D13FCD">
            <w:pPr>
              <w:pStyle w:val="ListParagraph"/>
              <w:numPr>
                <w:ilvl w:val="1"/>
                <w:numId w:val="9"/>
              </w:numPr>
              <w:rPr>
                <w:rFonts w:cs="Times New Roman"/>
              </w:rPr>
            </w:pPr>
            <w:r w:rsidRPr="00D86280">
              <w:rPr>
                <w:rFonts w:cs="Times New Roman"/>
              </w:rPr>
              <w:t>It is not clear which broadcast channel(s) are targeted here, SSB, SIBx etc, as depending on the choice, impact to UE measurement operations and cell selection/discovery operation can be significant.</w:t>
            </w:r>
          </w:p>
          <w:p w14:paraId="62E569D0" w14:textId="77777777" w:rsidR="00D13FCD" w:rsidRPr="00D86280" w:rsidRDefault="00D13FCD" w:rsidP="00D13FCD">
            <w:pPr>
              <w:pStyle w:val="ListParagraph"/>
              <w:numPr>
                <w:ilvl w:val="0"/>
                <w:numId w:val="9"/>
              </w:numPr>
              <w:rPr>
                <w:rFonts w:eastAsia="Times New Roman" w:cs="Times New Roman"/>
                <w:color w:val="000000"/>
              </w:rPr>
            </w:pPr>
            <w:r w:rsidRPr="00D86280">
              <w:rPr>
                <w:rFonts w:eastAsia="Times New Roman" w:cs="Times New Roman"/>
                <w:color w:val="000000"/>
              </w:rPr>
              <w:t>MDT/SON based energy saving enhancements</w:t>
            </w:r>
          </w:p>
          <w:p w14:paraId="376F724F" w14:textId="4F0D005E" w:rsidR="00D13FCD" w:rsidRPr="00D86280" w:rsidRDefault="00D13FCD" w:rsidP="00D13FCD">
            <w:pPr>
              <w:pStyle w:val="ListParagraph"/>
              <w:numPr>
                <w:ilvl w:val="1"/>
                <w:numId w:val="9"/>
              </w:numPr>
              <w:rPr>
                <w:rFonts w:eastAsia="Times New Roman" w:cs="Times New Roman"/>
                <w:color w:val="000000"/>
              </w:rPr>
            </w:pPr>
            <w:r w:rsidRPr="00D86280">
              <w:rPr>
                <w:rFonts w:eastAsia="Times New Roman" w:cs="Times New Roman"/>
                <w:color w:val="000000"/>
              </w:rPr>
              <w:t>MDT/SON features are still been discussed for R16 therefore it might be good to clarify about the requirements that might be targeted here</w:t>
            </w:r>
          </w:p>
        </w:tc>
      </w:tr>
      <w:tr w:rsidR="00D13FCD" w:rsidRPr="00D86280" w14:paraId="4E0C0DFE" w14:textId="77777777" w:rsidTr="00064B96">
        <w:tc>
          <w:tcPr>
            <w:tcW w:w="1980" w:type="dxa"/>
          </w:tcPr>
          <w:p w14:paraId="77DE5D92" w14:textId="06725240" w:rsidR="00D13FCD" w:rsidRPr="00D86280" w:rsidRDefault="0072602B" w:rsidP="00D13FCD">
            <w:pPr>
              <w:rPr>
                <w:rFonts w:cs="Times New Roman"/>
              </w:rPr>
            </w:pPr>
            <w:r w:rsidRPr="00D86280">
              <w:rPr>
                <w:rFonts w:cs="Times New Roman"/>
              </w:rPr>
              <w:t>Ericsson</w:t>
            </w:r>
          </w:p>
        </w:tc>
        <w:tc>
          <w:tcPr>
            <w:tcW w:w="7649" w:type="dxa"/>
          </w:tcPr>
          <w:p w14:paraId="07A4C41E" w14:textId="77777777" w:rsidR="0072602B" w:rsidRPr="00D86280" w:rsidRDefault="0072602B" w:rsidP="0072602B">
            <w:pPr>
              <w:rPr>
                <w:rFonts w:cs="Times New Roman"/>
              </w:rPr>
            </w:pPr>
            <w:r w:rsidRPr="00D86280">
              <w:rPr>
                <w:rFonts w:cs="Times New Roman"/>
              </w:rPr>
              <w:t>NW energy savings and performance improvements in energy-efficient configurations should be pursued for non-IA cells, e.g. by facilitating operation with extended SSB periods (160 ms or longer) without performance degradation compared to 5-20 ms periods. Fast Scell activation methods for cells with long SSB periods must be ensured, considering the Rel-16 outcome as the starting point for further improvements. For example, 3GPP should study supporting on-demand assistance RS/WUS on Scells/PScells to enable rapid wake-up when a data transmission is scheduled for a UE, removing the current dependence on the previous SSB. More effective beam sweeping procedures in FR2 should also be studied to shorten the gNB transceiver on-time in low-load scenarios.</w:t>
            </w:r>
          </w:p>
          <w:p w14:paraId="28B8A12D" w14:textId="475608A1" w:rsidR="00D13FCD" w:rsidRPr="00D86280" w:rsidRDefault="0072602B" w:rsidP="0072602B">
            <w:pPr>
              <w:rPr>
                <w:rFonts w:cs="Times New Roman"/>
              </w:rPr>
            </w:pPr>
            <w:r w:rsidRPr="00D86280">
              <w:rPr>
                <w:rFonts w:cs="Times New Roman"/>
              </w:rPr>
              <w:lastRenderedPageBreak/>
              <w:t>However, given the anticipated scale of Rel-17, it needs to be discussed if a separate WI for NW PS should be prioritized. The improvements can be treated in WIs handling relevant functionality, e.g. MR-DC/CA.</w:t>
            </w:r>
          </w:p>
        </w:tc>
      </w:tr>
      <w:tr w:rsidR="00D13FCD" w:rsidRPr="00D86280" w14:paraId="46E91212" w14:textId="77777777" w:rsidTr="00064B96">
        <w:tc>
          <w:tcPr>
            <w:tcW w:w="1980" w:type="dxa"/>
          </w:tcPr>
          <w:p w14:paraId="3F81B086" w14:textId="0C49EC2B" w:rsidR="00D13FCD" w:rsidRPr="00D86280" w:rsidRDefault="004B68BA" w:rsidP="00D13FCD">
            <w:pPr>
              <w:rPr>
                <w:rFonts w:cs="Times New Roman"/>
              </w:rPr>
            </w:pPr>
            <w:r w:rsidRPr="00D86280">
              <w:rPr>
                <w:rFonts w:cs="Times New Roman"/>
              </w:rPr>
              <w:lastRenderedPageBreak/>
              <w:t>Nokia</w:t>
            </w:r>
          </w:p>
        </w:tc>
        <w:tc>
          <w:tcPr>
            <w:tcW w:w="7649" w:type="dxa"/>
          </w:tcPr>
          <w:p w14:paraId="6D5DEA0E" w14:textId="01CCFDC9" w:rsidR="00D13FCD" w:rsidRPr="00D86280" w:rsidRDefault="00D80899" w:rsidP="00D13FCD">
            <w:pPr>
              <w:rPr>
                <w:rFonts w:cs="Times New Roman"/>
              </w:rPr>
            </w:pPr>
            <w:r w:rsidRPr="00D86280">
              <w:rPr>
                <w:rFonts w:cs="Times New Roman"/>
              </w:rPr>
              <w:t xml:space="preserve">All the subjectieves seems possible to study, but we shall not duplicate the study in different study items. It is also important to match the objectives and TU, i.e. no </w:t>
            </w:r>
            <w:r w:rsidR="00FE387F" w:rsidRPr="00D86280">
              <w:rPr>
                <w:rFonts w:cs="Times New Roman"/>
              </w:rPr>
              <w:t>wider</w:t>
            </w:r>
            <w:r w:rsidRPr="00D86280">
              <w:rPr>
                <w:rFonts w:cs="Times New Roman"/>
              </w:rPr>
              <w:t xml:space="preserve"> topics.</w:t>
            </w:r>
          </w:p>
        </w:tc>
      </w:tr>
      <w:tr w:rsidR="00D13FCD" w:rsidRPr="00D86280" w14:paraId="36600B42" w14:textId="77777777" w:rsidTr="00064B96">
        <w:tc>
          <w:tcPr>
            <w:tcW w:w="1980" w:type="dxa"/>
          </w:tcPr>
          <w:p w14:paraId="76672775" w14:textId="351F15D6" w:rsidR="00D13FCD" w:rsidRPr="00D86280" w:rsidRDefault="00A3151D" w:rsidP="00D13FCD">
            <w:pPr>
              <w:rPr>
                <w:rFonts w:cs="Times New Roman"/>
              </w:rPr>
            </w:pPr>
            <w:r w:rsidRPr="00D86280">
              <w:rPr>
                <w:rFonts w:cs="Times New Roman"/>
              </w:rPr>
              <w:t>Fujitsu</w:t>
            </w:r>
          </w:p>
        </w:tc>
        <w:tc>
          <w:tcPr>
            <w:tcW w:w="7649" w:type="dxa"/>
          </w:tcPr>
          <w:p w14:paraId="6E61BB6C" w14:textId="7705547A" w:rsidR="00D13FCD" w:rsidRPr="00D86280" w:rsidRDefault="00A3151D" w:rsidP="00D13FCD">
            <w:pPr>
              <w:rPr>
                <w:rFonts w:cs="Times New Roman"/>
              </w:rPr>
            </w:pPr>
            <w:r w:rsidRPr="00D86280">
              <w:rPr>
                <w:rFonts w:cs="Times New Roman"/>
              </w:rPr>
              <w:t>Agree with Nokia, and all topics listed are good candidates for study, perhaps with some agreed prioritisation to reduce scope.</w:t>
            </w:r>
            <w:r w:rsidR="00610D5D" w:rsidRPr="00D86280">
              <w:rPr>
                <w:rFonts w:cs="Times New Roman"/>
              </w:rPr>
              <w:t xml:space="preserve"> And we should be careful to align this study with existing and proposed work on UE power saving.</w:t>
            </w:r>
          </w:p>
        </w:tc>
      </w:tr>
      <w:tr w:rsidR="00373A1F" w:rsidRPr="00D86280" w14:paraId="32672BFD" w14:textId="77777777" w:rsidTr="00D117AD">
        <w:tc>
          <w:tcPr>
            <w:tcW w:w="1980" w:type="dxa"/>
          </w:tcPr>
          <w:p w14:paraId="3826E378" w14:textId="50BA42CF" w:rsidR="00373A1F" w:rsidRPr="00D86280" w:rsidRDefault="00373A1F" w:rsidP="00373A1F">
            <w:pPr>
              <w:rPr>
                <w:rFonts w:cs="Times New Roman"/>
              </w:rPr>
            </w:pPr>
            <w:r w:rsidRPr="00D86280">
              <w:rPr>
                <w:rFonts w:cs="Times New Roman"/>
              </w:rPr>
              <w:t>Huawei</w:t>
            </w:r>
          </w:p>
        </w:tc>
        <w:tc>
          <w:tcPr>
            <w:tcW w:w="7649" w:type="dxa"/>
          </w:tcPr>
          <w:p w14:paraId="5BCB6853" w14:textId="73419E64" w:rsidR="00B650ED" w:rsidRPr="00D86280" w:rsidRDefault="00B650ED" w:rsidP="00B650ED">
            <w:pPr>
              <w:rPr>
                <w:rFonts w:cs="Times New Roman"/>
              </w:rPr>
            </w:pPr>
            <w:r w:rsidRPr="00D86280">
              <w:rPr>
                <w:rFonts w:cs="Times New Roman"/>
              </w:rPr>
              <w:t>To address the low load scenario and multiple frequency-layer deployments, potential enhancements could be in the following areas:</w:t>
            </w:r>
          </w:p>
          <w:p w14:paraId="14A1D239" w14:textId="0EDF89A4" w:rsidR="00373A1F" w:rsidRPr="00D86280" w:rsidRDefault="00EB3CF3" w:rsidP="00F8782A">
            <w:pPr>
              <w:pStyle w:val="ListParagraph"/>
              <w:numPr>
                <w:ilvl w:val="0"/>
                <w:numId w:val="12"/>
              </w:numPr>
              <w:rPr>
                <w:rFonts w:cs="Times New Roman"/>
              </w:rPr>
            </w:pPr>
            <w:r w:rsidRPr="00D86280">
              <w:rPr>
                <w:rFonts w:cs="Times New Roman"/>
              </w:rPr>
              <w:t xml:space="preserve">Signaling </w:t>
            </w:r>
            <w:r w:rsidR="00373A1F" w:rsidRPr="00D86280">
              <w:rPr>
                <w:rFonts w:cs="Times New Roman"/>
              </w:rPr>
              <w:t xml:space="preserve">enhancements </w:t>
            </w:r>
            <w:r w:rsidRPr="00D86280">
              <w:rPr>
                <w:rFonts w:cs="Times New Roman"/>
              </w:rPr>
              <w:t xml:space="preserve">for UEs to handle enhanced </w:t>
            </w:r>
            <w:r w:rsidR="00373A1F" w:rsidRPr="00D86280">
              <w:rPr>
                <w:rFonts w:cs="Times New Roman"/>
              </w:rPr>
              <w:t>network DTX</w:t>
            </w:r>
          </w:p>
          <w:p w14:paraId="73E2D423" w14:textId="77777777" w:rsidR="00373A1F" w:rsidRPr="00D86280" w:rsidRDefault="00373A1F" w:rsidP="00F8782A">
            <w:pPr>
              <w:pStyle w:val="ListParagraph"/>
              <w:numPr>
                <w:ilvl w:val="0"/>
                <w:numId w:val="12"/>
              </w:numPr>
              <w:rPr>
                <w:rFonts w:cs="Times New Roman"/>
              </w:rPr>
            </w:pPr>
            <w:r w:rsidRPr="00D86280">
              <w:rPr>
                <w:rFonts w:cs="Times New Roman"/>
              </w:rPr>
              <w:t>Fast network Scell/SgNB activation/deactivation, on-demand broadcast channels (e.g. SSB), and related procedure enhancements</w:t>
            </w:r>
          </w:p>
          <w:p w14:paraId="46F14EC1" w14:textId="1111A5A6" w:rsidR="00B650ED" w:rsidRPr="00D86280" w:rsidRDefault="00B650ED" w:rsidP="00B650ED">
            <w:pPr>
              <w:rPr>
                <w:rFonts w:cs="Times New Roman"/>
              </w:rPr>
            </w:pPr>
            <w:r w:rsidRPr="00D86280">
              <w:rPr>
                <w:rFonts w:cs="Times New Roman"/>
              </w:rPr>
              <w:t>We also think that discussions in other work areas are already considering enhancements relevant for improving network energy consumption, such as MR-DC enhancements and CA enhancements, and SON/MDT enhancements.</w:t>
            </w:r>
          </w:p>
        </w:tc>
      </w:tr>
      <w:tr w:rsidR="00705491" w:rsidRPr="00D86280" w14:paraId="6F348B82" w14:textId="77777777" w:rsidTr="00D117AD">
        <w:tc>
          <w:tcPr>
            <w:tcW w:w="1980" w:type="dxa"/>
          </w:tcPr>
          <w:p w14:paraId="75F41C7F" w14:textId="6811DC17" w:rsidR="00705491" w:rsidRPr="00D86280" w:rsidRDefault="00705491" w:rsidP="00705491">
            <w:pPr>
              <w:rPr>
                <w:rFonts w:cs="Times New Roman"/>
              </w:rPr>
            </w:pPr>
            <w:r w:rsidRPr="00D86280">
              <w:rPr>
                <w:rFonts w:cs="Times New Roman"/>
              </w:rPr>
              <w:t>Qualcomm</w:t>
            </w:r>
          </w:p>
        </w:tc>
        <w:tc>
          <w:tcPr>
            <w:tcW w:w="7649" w:type="dxa"/>
          </w:tcPr>
          <w:p w14:paraId="10354995" w14:textId="77777777" w:rsidR="00705491" w:rsidRPr="00D86280" w:rsidRDefault="00705491" w:rsidP="00705491">
            <w:pPr>
              <w:rPr>
                <w:rFonts w:cs="Times New Roman"/>
              </w:rPr>
            </w:pPr>
            <w:r w:rsidRPr="00D86280">
              <w:rPr>
                <w:rFonts w:cs="Times New Roman"/>
              </w:rPr>
              <w:t>We support the study of following areas:</w:t>
            </w:r>
          </w:p>
          <w:p w14:paraId="675489D5" w14:textId="77777777" w:rsidR="00705491" w:rsidRPr="00D86280" w:rsidRDefault="00705491" w:rsidP="00705491">
            <w:pPr>
              <w:pStyle w:val="ListParagraph"/>
              <w:numPr>
                <w:ilvl w:val="0"/>
                <w:numId w:val="2"/>
              </w:numPr>
              <w:rPr>
                <w:rFonts w:eastAsia="Times New Roman" w:cs="Times New Roman"/>
                <w:color w:val="000000"/>
              </w:rPr>
            </w:pPr>
            <w:r w:rsidRPr="00D86280">
              <w:rPr>
                <w:rFonts w:eastAsia="Times New Roman" w:cs="Times New Roman"/>
                <w:color w:val="000000"/>
              </w:rPr>
              <w:t xml:space="preserve">gNB antenna adaptation </w:t>
            </w:r>
          </w:p>
          <w:p w14:paraId="31388CC4" w14:textId="76C6C7CD" w:rsidR="00705491" w:rsidRPr="00D86280" w:rsidRDefault="00705491" w:rsidP="00705491">
            <w:pPr>
              <w:pStyle w:val="ListParagraph"/>
              <w:numPr>
                <w:ilvl w:val="0"/>
                <w:numId w:val="2"/>
              </w:numPr>
              <w:rPr>
                <w:rFonts w:eastAsia="Times New Roman" w:cs="Times New Roman"/>
                <w:color w:val="000000"/>
              </w:rPr>
            </w:pPr>
            <w:r w:rsidRPr="00D86280">
              <w:rPr>
                <w:rFonts w:eastAsia="Times New Roman" w:cs="Times New Roman"/>
                <w:color w:val="000000"/>
              </w:rPr>
              <w:t>Network cells ON/OFF</w:t>
            </w:r>
          </w:p>
          <w:p w14:paraId="617D139E" w14:textId="77777777" w:rsidR="00705491" w:rsidRPr="00D86280" w:rsidRDefault="00705491" w:rsidP="00705491">
            <w:pPr>
              <w:pStyle w:val="ListParagraph"/>
              <w:numPr>
                <w:ilvl w:val="0"/>
                <w:numId w:val="2"/>
              </w:numPr>
              <w:rPr>
                <w:rFonts w:eastAsia="Times New Roman" w:cs="Times New Roman"/>
                <w:color w:val="000000"/>
              </w:rPr>
            </w:pPr>
            <w:r w:rsidRPr="00D86280">
              <w:rPr>
                <w:rFonts w:eastAsia="Times New Roman" w:cs="Times New Roman"/>
                <w:color w:val="000000"/>
              </w:rPr>
              <w:t>Multi-RAT networking energy saving</w:t>
            </w:r>
          </w:p>
          <w:p w14:paraId="16667B21" w14:textId="77777777" w:rsidR="00705491" w:rsidRPr="00D86280" w:rsidRDefault="00705491" w:rsidP="00705491">
            <w:pPr>
              <w:pStyle w:val="ListParagraph"/>
              <w:numPr>
                <w:ilvl w:val="0"/>
                <w:numId w:val="2"/>
              </w:numPr>
              <w:rPr>
                <w:rFonts w:eastAsia="Times New Roman" w:cs="Times New Roman"/>
                <w:color w:val="000000"/>
              </w:rPr>
            </w:pPr>
            <w:r w:rsidRPr="00D86280">
              <w:rPr>
                <w:rFonts w:eastAsia="Times New Roman" w:cs="Times New Roman"/>
                <w:color w:val="000000"/>
              </w:rPr>
              <w:t>MDT/SON based energy saving enhancements</w:t>
            </w:r>
          </w:p>
          <w:p w14:paraId="30F62D4C" w14:textId="748E5596" w:rsidR="00705491" w:rsidRPr="00D86280" w:rsidRDefault="00705491" w:rsidP="00705491">
            <w:pPr>
              <w:rPr>
                <w:rFonts w:cs="Times New Roman"/>
              </w:rPr>
            </w:pPr>
            <w:r w:rsidRPr="00D86280">
              <w:rPr>
                <w:rFonts w:cs="Times New Roman"/>
              </w:rPr>
              <w:t>We are also supportive of Ericsson’s suggestions to lessen the reliance on SSB for SCell activation, idle mode operations etc by providing on-demand assistance RS. This is beneficial for both UE and gNB power consumption if SSB can be further duty-cycled without affecting UE performance. The aspect with more UE impact may overlap with NR-Light and/or UE power saving and how to partition the work can be decided at RAN #86.</w:t>
            </w:r>
          </w:p>
        </w:tc>
      </w:tr>
      <w:tr w:rsidR="00B40694" w:rsidRPr="00D86280" w14:paraId="2DAE7810" w14:textId="77777777" w:rsidTr="00D117AD">
        <w:tc>
          <w:tcPr>
            <w:tcW w:w="1980" w:type="dxa"/>
          </w:tcPr>
          <w:p w14:paraId="39F858C1" w14:textId="7EC99243" w:rsidR="00B40694" w:rsidRPr="00D86280" w:rsidRDefault="00B40694" w:rsidP="00705491">
            <w:pPr>
              <w:rPr>
                <w:rFonts w:cs="Times New Roman"/>
              </w:rPr>
            </w:pPr>
            <w:r w:rsidRPr="00D86280">
              <w:rPr>
                <w:rFonts w:cs="Times New Roman"/>
              </w:rPr>
              <w:t>Loon</w:t>
            </w:r>
          </w:p>
        </w:tc>
        <w:tc>
          <w:tcPr>
            <w:tcW w:w="7649" w:type="dxa"/>
          </w:tcPr>
          <w:p w14:paraId="3F434EF1" w14:textId="77777777" w:rsidR="00B40694" w:rsidRPr="00D86280" w:rsidRDefault="00B40694" w:rsidP="00705491">
            <w:pPr>
              <w:rPr>
                <w:rFonts w:cs="Times New Roman"/>
              </w:rPr>
            </w:pPr>
            <w:r w:rsidRPr="00D86280">
              <w:rPr>
                <w:rFonts w:cs="Times New Roman"/>
              </w:rPr>
              <w:t>We support the study of the following areas:</w:t>
            </w:r>
          </w:p>
          <w:p w14:paraId="5B759D73" w14:textId="77777777" w:rsidR="00B40694" w:rsidRPr="00D86280" w:rsidRDefault="00B40694" w:rsidP="00B40694">
            <w:pPr>
              <w:pStyle w:val="ListParagraph"/>
              <w:numPr>
                <w:ilvl w:val="0"/>
                <w:numId w:val="2"/>
              </w:numPr>
              <w:rPr>
                <w:rFonts w:cs="Times New Roman"/>
              </w:rPr>
            </w:pPr>
            <w:r w:rsidRPr="00D86280">
              <w:rPr>
                <w:rFonts w:cs="Times New Roman"/>
              </w:rPr>
              <w:t>extended SSB periods</w:t>
            </w:r>
          </w:p>
          <w:p w14:paraId="0771A408" w14:textId="108DE069" w:rsidR="00B40694" w:rsidRPr="00D86280" w:rsidRDefault="00B40694" w:rsidP="00587600">
            <w:pPr>
              <w:pStyle w:val="ListParagraph"/>
              <w:numPr>
                <w:ilvl w:val="0"/>
                <w:numId w:val="2"/>
              </w:numPr>
              <w:rPr>
                <w:rFonts w:cs="Times New Roman"/>
              </w:rPr>
            </w:pPr>
            <w:r w:rsidRPr="00D86280">
              <w:rPr>
                <w:rFonts w:cs="Times New Roman"/>
              </w:rPr>
              <w:t>Network cells ON/OFF</w:t>
            </w:r>
          </w:p>
        </w:tc>
      </w:tr>
      <w:tr w:rsidR="00AD66FD" w:rsidRPr="00D86280" w14:paraId="68B3E506" w14:textId="77777777" w:rsidTr="00D117AD">
        <w:tc>
          <w:tcPr>
            <w:tcW w:w="1980" w:type="dxa"/>
          </w:tcPr>
          <w:p w14:paraId="072F1492" w14:textId="76FB10CD" w:rsidR="00AD66FD" w:rsidRPr="00D86280" w:rsidRDefault="00AD66FD" w:rsidP="00AD66FD">
            <w:pPr>
              <w:rPr>
                <w:rFonts w:cs="Times New Roman"/>
              </w:rPr>
            </w:pPr>
            <w:r>
              <w:t>CATT</w:t>
            </w:r>
          </w:p>
        </w:tc>
        <w:tc>
          <w:tcPr>
            <w:tcW w:w="7649" w:type="dxa"/>
          </w:tcPr>
          <w:p w14:paraId="18C07413" w14:textId="77777777" w:rsidR="00AD66FD" w:rsidRDefault="00AD66FD" w:rsidP="00AD66FD">
            <w:r>
              <w:t>We agree with Ericsson’s view to consider fast Scell/SgNB wake-up and we think it could part of MR-DC enhancement work.</w:t>
            </w:r>
          </w:p>
          <w:p w14:paraId="3434CD47" w14:textId="2A31AA16" w:rsidR="00AD66FD" w:rsidRPr="00D86280" w:rsidRDefault="00AD66FD" w:rsidP="00AD66FD">
            <w:pPr>
              <w:rPr>
                <w:rFonts w:cs="Times New Roman"/>
              </w:rPr>
            </w:pPr>
            <w:r>
              <w:t xml:space="preserve">As to gNB antenna </w:t>
            </w:r>
            <w:proofErr w:type="gramStart"/>
            <w:r>
              <w:t>adaptation,if</w:t>
            </w:r>
            <w:proofErr w:type="gramEnd"/>
            <w:r>
              <w:t xml:space="preserve"> there is specification impact,it could be further studied in Rel-17 Data collection SI.For multi-RAT network energy saving.it is already within the scope of Rel-17 Data collection SI.</w:t>
            </w:r>
          </w:p>
        </w:tc>
      </w:tr>
      <w:tr w:rsidR="00AD66FD" w:rsidRPr="00D86280" w14:paraId="4352D5F8" w14:textId="77777777" w:rsidTr="00946DE1">
        <w:tc>
          <w:tcPr>
            <w:tcW w:w="1980" w:type="dxa"/>
          </w:tcPr>
          <w:p w14:paraId="52D7FD1D" w14:textId="4E56D5C6" w:rsidR="00AD66FD" w:rsidRPr="00AD66FD" w:rsidRDefault="00AD66FD" w:rsidP="00AD66FD">
            <w:r>
              <w:t>Bell</w:t>
            </w:r>
          </w:p>
        </w:tc>
        <w:tc>
          <w:tcPr>
            <w:tcW w:w="7649" w:type="dxa"/>
          </w:tcPr>
          <w:p w14:paraId="7453E737" w14:textId="77777777" w:rsidR="00AD66FD" w:rsidRDefault="00AD66FD" w:rsidP="00AD66FD">
            <w:r>
              <w:t>We support the study of the following areas:</w:t>
            </w:r>
          </w:p>
          <w:p w14:paraId="51DA2476" w14:textId="77777777" w:rsidR="00AD66FD" w:rsidRDefault="00AD66FD" w:rsidP="00AD66FD">
            <w:pPr>
              <w:numPr>
                <w:ilvl w:val="0"/>
                <w:numId w:val="18"/>
              </w:numPr>
              <w:spacing w:beforeAutospacing="1" w:afterAutospacing="1"/>
              <w:ind w:left="0"/>
            </w:pPr>
            <w:r>
              <w:t>gNB antenna adaptation</w:t>
            </w:r>
          </w:p>
          <w:p w14:paraId="38B5A9E5" w14:textId="77777777" w:rsidR="00AD66FD" w:rsidRDefault="00AD66FD" w:rsidP="00AD66FD">
            <w:pPr>
              <w:numPr>
                <w:ilvl w:val="0"/>
                <w:numId w:val="18"/>
              </w:numPr>
              <w:spacing w:beforeAutospacing="1" w:afterAutospacing="1"/>
              <w:ind w:left="0"/>
            </w:pPr>
            <w:r>
              <w:t>Network cells ON/OFF</w:t>
            </w:r>
          </w:p>
          <w:p w14:paraId="2C4386AA" w14:textId="77777777" w:rsidR="00AD66FD" w:rsidRDefault="00AD66FD" w:rsidP="00AD66FD">
            <w:pPr>
              <w:numPr>
                <w:ilvl w:val="0"/>
                <w:numId w:val="18"/>
              </w:numPr>
              <w:spacing w:beforeAutospacing="1" w:afterAutospacing="1"/>
              <w:ind w:left="0"/>
            </w:pPr>
            <w:r>
              <w:t>Multi-RAT networking energy saving</w:t>
            </w:r>
          </w:p>
          <w:p w14:paraId="4316233E" w14:textId="359204BF" w:rsidR="00AD66FD" w:rsidRPr="00AD66FD" w:rsidRDefault="00AD66FD" w:rsidP="00AD66FD">
            <w:r>
              <w:t>MDT/SON based energy saving enhancements</w:t>
            </w:r>
          </w:p>
        </w:tc>
      </w:tr>
      <w:tr w:rsidR="00AD66FD" w:rsidRPr="00D86280" w14:paraId="639C84D6" w14:textId="77777777" w:rsidTr="00D117AD">
        <w:tc>
          <w:tcPr>
            <w:tcW w:w="1980" w:type="dxa"/>
          </w:tcPr>
          <w:p w14:paraId="1E5C9DD2" w14:textId="3DCCD6D3" w:rsidR="00AD66FD" w:rsidRPr="00D86280" w:rsidRDefault="00AD66FD" w:rsidP="00AD66FD">
            <w:pPr>
              <w:rPr>
                <w:rFonts w:cs="Times New Roman"/>
              </w:rPr>
            </w:pPr>
            <w:r>
              <w:t>Verizon</w:t>
            </w:r>
          </w:p>
        </w:tc>
        <w:tc>
          <w:tcPr>
            <w:tcW w:w="7649" w:type="dxa"/>
          </w:tcPr>
          <w:p w14:paraId="621F3E0E" w14:textId="765A2268" w:rsidR="00AD66FD" w:rsidRPr="00AD66FD" w:rsidRDefault="00AD66FD" w:rsidP="00AD66FD">
            <w:pPr>
              <w:rPr>
                <w:rFonts w:cs="Times New Roman"/>
                <w:i/>
              </w:rPr>
            </w:pPr>
            <w:r>
              <w:t>Support studying all above at least initially</w:t>
            </w:r>
          </w:p>
        </w:tc>
      </w:tr>
    </w:tbl>
    <w:p w14:paraId="1D9CA18B" w14:textId="77777777" w:rsidR="00956F7C" w:rsidRPr="00D86280" w:rsidRDefault="00956F7C" w:rsidP="00956F7C"/>
    <w:p w14:paraId="17FD0171" w14:textId="2CE29972" w:rsidR="008D341C" w:rsidRPr="00D86280" w:rsidRDefault="008D341C" w:rsidP="008D341C">
      <w:pPr>
        <w:pStyle w:val="Heading4"/>
        <w:ind w:left="0" w:firstLine="0"/>
        <w:rPr>
          <w:lang w:val="en-US"/>
        </w:rPr>
      </w:pPr>
      <w:proofErr w:type="gramStart"/>
      <w:r w:rsidRPr="00D86280">
        <w:rPr>
          <w:lang w:val="en-US"/>
        </w:rPr>
        <w:lastRenderedPageBreak/>
        <w:t>2.</w:t>
      </w:r>
      <w:r w:rsidR="00F2728E" w:rsidRPr="00D86280">
        <w:rPr>
          <w:lang w:val="en-US"/>
        </w:rPr>
        <w:t>3</w:t>
      </w:r>
      <w:r w:rsidRPr="00D86280">
        <w:rPr>
          <w:lang w:val="en-US"/>
        </w:rPr>
        <w:t xml:space="preserve">  Other</w:t>
      </w:r>
      <w:proofErr w:type="gramEnd"/>
      <w:r w:rsidRPr="00D86280">
        <w:rPr>
          <w:lang w:val="en-US"/>
        </w:rPr>
        <w:t xml:space="preserve"> comments</w:t>
      </w:r>
    </w:p>
    <w:p w14:paraId="52AA6F1D" w14:textId="316E5D94" w:rsidR="00956F7C" w:rsidRPr="00D86280" w:rsidRDefault="008D341C" w:rsidP="008246B0">
      <w:pPr>
        <w:rPr>
          <w:rFonts w:cs="Times New Roman"/>
        </w:rPr>
      </w:pPr>
      <w:r w:rsidRPr="00D86280">
        <w:rPr>
          <w:rFonts w:cs="Times New Roman"/>
        </w:rPr>
        <w:t>Companies can provide additional comments here, if not covered by other subsections.</w:t>
      </w:r>
    </w:p>
    <w:tbl>
      <w:tblPr>
        <w:tblStyle w:val="TableGrid"/>
        <w:tblW w:w="0" w:type="auto"/>
        <w:tblLook w:val="04A0" w:firstRow="1" w:lastRow="0" w:firstColumn="1" w:lastColumn="0" w:noHBand="0" w:noVBand="1"/>
      </w:tblPr>
      <w:tblGrid>
        <w:gridCol w:w="1980"/>
        <w:gridCol w:w="7649"/>
      </w:tblGrid>
      <w:tr w:rsidR="008D341C" w:rsidRPr="00D86280" w14:paraId="5CBC03B3" w14:textId="77777777" w:rsidTr="00064B96">
        <w:tc>
          <w:tcPr>
            <w:tcW w:w="1980" w:type="dxa"/>
            <w:shd w:val="clear" w:color="auto" w:fill="C5E0B3" w:themeFill="accent6" w:themeFillTint="66"/>
          </w:tcPr>
          <w:p w14:paraId="69EC720A" w14:textId="77777777" w:rsidR="008D341C" w:rsidRPr="00D86280" w:rsidRDefault="008D341C" w:rsidP="00F839AE">
            <w:pPr>
              <w:rPr>
                <w:rFonts w:cs="Times New Roman"/>
              </w:rPr>
            </w:pPr>
            <w:r w:rsidRPr="00D86280">
              <w:rPr>
                <w:rFonts w:cs="Times New Roman"/>
              </w:rPr>
              <w:t>Company</w:t>
            </w:r>
          </w:p>
        </w:tc>
        <w:tc>
          <w:tcPr>
            <w:tcW w:w="7649" w:type="dxa"/>
            <w:shd w:val="clear" w:color="auto" w:fill="C5E0B3" w:themeFill="accent6" w:themeFillTint="66"/>
          </w:tcPr>
          <w:p w14:paraId="2EDFDA07" w14:textId="62B0AFE3" w:rsidR="008D341C" w:rsidRPr="00D86280" w:rsidRDefault="008D341C" w:rsidP="00F839AE">
            <w:pPr>
              <w:rPr>
                <w:rFonts w:cs="Times New Roman"/>
              </w:rPr>
            </w:pPr>
            <w:r w:rsidRPr="00D86280">
              <w:rPr>
                <w:rFonts w:cs="Times New Roman"/>
              </w:rPr>
              <w:t>Other comments</w:t>
            </w:r>
          </w:p>
        </w:tc>
      </w:tr>
      <w:tr w:rsidR="000906C2" w:rsidRPr="00D86280" w14:paraId="3B65CD8D" w14:textId="77777777" w:rsidTr="00064B96">
        <w:tc>
          <w:tcPr>
            <w:tcW w:w="1980" w:type="dxa"/>
          </w:tcPr>
          <w:p w14:paraId="3CCB9870" w14:textId="77777777" w:rsidR="000906C2" w:rsidRPr="00D86280" w:rsidRDefault="000906C2" w:rsidP="00F839AE">
            <w:pPr>
              <w:rPr>
                <w:rFonts w:cs="Times New Roman"/>
              </w:rPr>
            </w:pPr>
            <w:r w:rsidRPr="00D86280">
              <w:rPr>
                <w:rFonts w:cs="Times New Roman"/>
              </w:rPr>
              <w:t>ORANGE</w:t>
            </w:r>
          </w:p>
          <w:p w14:paraId="33E6DCF8" w14:textId="007FAAE4" w:rsidR="00587600" w:rsidRPr="00D86280" w:rsidRDefault="00587600" w:rsidP="00F839AE">
            <w:pPr>
              <w:rPr>
                <w:rFonts w:cs="Times New Roman"/>
              </w:rPr>
            </w:pPr>
          </w:p>
        </w:tc>
        <w:tc>
          <w:tcPr>
            <w:tcW w:w="7649" w:type="dxa"/>
          </w:tcPr>
          <w:p w14:paraId="3AB7E1FF" w14:textId="2B8C2FA9" w:rsidR="000906C2" w:rsidRPr="00D86280" w:rsidRDefault="000906C2" w:rsidP="00587600">
            <w:pPr>
              <w:rPr>
                <w:rFonts w:cs="Times New Roman"/>
              </w:rPr>
            </w:pPr>
            <w:r w:rsidRPr="00D86280">
              <w:rPr>
                <w:rFonts w:cs="Times New Roman"/>
              </w:rPr>
              <w:t>Adapt energy counters for gNB to match the Rel17 enhancements (as listed above). Counters should be made available through Network Management System, and provide accurate measurement of RAN equipment energy consumption</w:t>
            </w:r>
          </w:p>
        </w:tc>
      </w:tr>
      <w:tr w:rsidR="000906C2" w:rsidRPr="00D86280" w14:paraId="1E8BDF30" w14:textId="77777777" w:rsidTr="00064B96">
        <w:tc>
          <w:tcPr>
            <w:tcW w:w="1980" w:type="dxa"/>
          </w:tcPr>
          <w:p w14:paraId="4B8B72DD" w14:textId="2B3C4030" w:rsidR="000906C2" w:rsidRPr="00D86280" w:rsidRDefault="00CD4B70" w:rsidP="00F839AE">
            <w:pPr>
              <w:rPr>
                <w:rFonts w:cs="Times New Roman"/>
              </w:rPr>
            </w:pPr>
            <w:r w:rsidRPr="00D86280">
              <w:rPr>
                <w:rFonts w:cs="Times New Roman"/>
              </w:rPr>
              <w:t>Deutsche Telekom</w:t>
            </w:r>
          </w:p>
        </w:tc>
        <w:tc>
          <w:tcPr>
            <w:tcW w:w="7649" w:type="dxa"/>
          </w:tcPr>
          <w:p w14:paraId="3FC25D8E" w14:textId="6A71CBEC" w:rsidR="000906C2" w:rsidRPr="00D86280" w:rsidRDefault="00CD4B70" w:rsidP="00F839AE">
            <w:pPr>
              <w:rPr>
                <w:rFonts w:cs="Times New Roman"/>
              </w:rPr>
            </w:pPr>
            <w:r w:rsidRPr="00D86280">
              <w:rPr>
                <w:rFonts w:cs="Times New Roman"/>
              </w:rPr>
              <w:t xml:space="preserve">The use of AI/ML or simpler predication algorithms (based on usage history or mobility considerations) might act as a control mechanism for energy optimisation of the cellular network. </w:t>
            </w:r>
          </w:p>
        </w:tc>
      </w:tr>
      <w:tr w:rsidR="000906C2" w:rsidRPr="00D86280" w14:paraId="232DF964" w14:textId="77777777" w:rsidTr="00064B96">
        <w:tc>
          <w:tcPr>
            <w:tcW w:w="1980" w:type="dxa"/>
          </w:tcPr>
          <w:p w14:paraId="76FDFCAA" w14:textId="73A0E67A" w:rsidR="000906C2" w:rsidRPr="00D86280" w:rsidRDefault="00955E16" w:rsidP="00F839AE">
            <w:pPr>
              <w:rPr>
                <w:rFonts w:cs="Times New Roman"/>
              </w:rPr>
            </w:pPr>
            <w:r w:rsidRPr="00D86280">
              <w:rPr>
                <w:rFonts w:cs="Times New Roman"/>
              </w:rPr>
              <w:t>Telecom Italia</w:t>
            </w:r>
          </w:p>
        </w:tc>
        <w:tc>
          <w:tcPr>
            <w:tcW w:w="7649" w:type="dxa"/>
          </w:tcPr>
          <w:p w14:paraId="08D309DC" w14:textId="42443C6F" w:rsidR="000906C2" w:rsidRPr="00D86280" w:rsidRDefault="00955E16" w:rsidP="00F839AE">
            <w:pPr>
              <w:rPr>
                <w:rFonts w:cs="Times New Roman"/>
              </w:rPr>
            </w:pPr>
            <w:r w:rsidRPr="00D86280">
              <w:rPr>
                <w:rFonts w:cs="Times New Roman"/>
              </w:rPr>
              <w:t>AI/ML is new for 3GPP, it deserves clarification and definition</w:t>
            </w:r>
            <w:r w:rsidR="006674EB" w:rsidRPr="00D86280">
              <w:rPr>
                <w:rFonts w:cs="Times New Roman"/>
              </w:rPr>
              <w:t xml:space="preserve">; we could start by properly defining what AI/ML concepts/algorithms are and how they could be used </w:t>
            </w:r>
            <w:r w:rsidRPr="00D86280">
              <w:rPr>
                <w:rFonts w:cs="Times New Roman"/>
              </w:rPr>
              <w:t>for such purpose</w:t>
            </w:r>
          </w:p>
        </w:tc>
      </w:tr>
      <w:tr w:rsidR="000906C2" w:rsidRPr="00D86280" w14:paraId="61BA35EC" w14:textId="77777777" w:rsidTr="00064B96">
        <w:tc>
          <w:tcPr>
            <w:tcW w:w="1980" w:type="dxa"/>
          </w:tcPr>
          <w:p w14:paraId="35C53B35" w14:textId="38F251FF" w:rsidR="000906C2" w:rsidRPr="00D86280" w:rsidRDefault="007E4426" w:rsidP="00F839AE">
            <w:pPr>
              <w:rPr>
                <w:rFonts w:cs="Times New Roman"/>
              </w:rPr>
            </w:pPr>
            <w:r w:rsidRPr="00D86280">
              <w:rPr>
                <w:rFonts w:cs="Times New Roman"/>
              </w:rPr>
              <w:t>Fujitsu</w:t>
            </w:r>
          </w:p>
        </w:tc>
        <w:tc>
          <w:tcPr>
            <w:tcW w:w="7649" w:type="dxa"/>
          </w:tcPr>
          <w:p w14:paraId="6A7D3DD6" w14:textId="03BE669E" w:rsidR="007E4426" w:rsidRPr="00D86280" w:rsidRDefault="007E4426" w:rsidP="00F839AE">
            <w:pPr>
              <w:rPr>
                <w:rFonts w:cs="Times New Roman"/>
              </w:rPr>
            </w:pPr>
            <w:r w:rsidRPr="00D86280">
              <w:rPr>
                <w:rFonts w:cs="Times New Roman"/>
              </w:rPr>
              <w:t>Any specific use of AI/ML for this topic may be handled better in the proposed Rel-17 RAN-centric data collection and utilization enhancement SI</w:t>
            </w:r>
          </w:p>
        </w:tc>
      </w:tr>
      <w:tr w:rsidR="00705491" w:rsidRPr="00D86280" w14:paraId="4D5A74BE" w14:textId="77777777" w:rsidTr="00064B96">
        <w:tc>
          <w:tcPr>
            <w:tcW w:w="1980" w:type="dxa"/>
          </w:tcPr>
          <w:p w14:paraId="3FB39040" w14:textId="7811E2D5" w:rsidR="00705491" w:rsidRPr="00D86280" w:rsidRDefault="00705491" w:rsidP="00705491">
            <w:pPr>
              <w:rPr>
                <w:rFonts w:cs="Times New Roman"/>
              </w:rPr>
            </w:pPr>
            <w:r w:rsidRPr="00D86280">
              <w:rPr>
                <w:rFonts w:cs="Times New Roman"/>
              </w:rPr>
              <w:t>Qualcomm</w:t>
            </w:r>
          </w:p>
        </w:tc>
        <w:tc>
          <w:tcPr>
            <w:tcW w:w="7649" w:type="dxa"/>
          </w:tcPr>
          <w:p w14:paraId="66B1C835" w14:textId="61380189" w:rsidR="00705491" w:rsidRPr="00D86280" w:rsidRDefault="00705491" w:rsidP="00705491">
            <w:pPr>
              <w:rPr>
                <w:rFonts w:cs="Times New Roman"/>
              </w:rPr>
            </w:pPr>
            <w:r w:rsidRPr="00D86280">
              <w:rPr>
                <w:rFonts w:cs="Times New Roman"/>
              </w:rPr>
              <w:t xml:space="preserve">In some scenarios, there can be a tradeoff between UE power saving and gNB power saving, and the work </w:t>
            </w:r>
            <w:proofErr w:type="gramStart"/>
            <w:r w:rsidRPr="00D86280">
              <w:rPr>
                <w:rFonts w:cs="Times New Roman"/>
              </w:rPr>
              <w:t>has to</w:t>
            </w:r>
            <w:proofErr w:type="gramEnd"/>
            <w:r w:rsidRPr="00D86280">
              <w:rPr>
                <w:rFonts w:cs="Times New Roman"/>
              </w:rPr>
              <w:t xml:space="preserve"> be carefully done to ensure good balance between the two objectives if they are in conflict. Given that UE’s battery life is very limited, it is preferable to ensure that any gNB power saving techniques to be incorporated into the work can be deployed in a way that avoids having negative impact to UE power saving.</w:t>
            </w:r>
          </w:p>
        </w:tc>
      </w:tr>
      <w:tr w:rsidR="00EB2C8C" w:rsidRPr="00D86280" w14:paraId="19831E76" w14:textId="77777777" w:rsidTr="00064B96">
        <w:tc>
          <w:tcPr>
            <w:tcW w:w="1980" w:type="dxa"/>
          </w:tcPr>
          <w:p w14:paraId="412E9387" w14:textId="4F9A0CE7" w:rsidR="00EB2C8C" w:rsidRPr="00D86280" w:rsidRDefault="00EB2C8C" w:rsidP="00EB2C8C">
            <w:pPr>
              <w:rPr>
                <w:rFonts w:cs="Times New Roman"/>
              </w:rPr>
            </w:pPr>
            <w:r>
              <w:t>Verizon</w:t>
            </w:r>
          </w:p>
        </w:tc>
        <w:tc>
          <w:tcPr>
            <w:tcW w:w="7649" w:type="dxa"/>
          </w:tcPr>
          <w:p w14:paraId="32DE6987" w14:textId="0F6BF79C" w:rsidR="00EB2C8C" w:rsidRPr="00D86280" w:rsidRDefault="00EB2C8C" w:rsidP="00EB2C8C">
            <w:pPr>
              <w:rPr>
                <w:rFonts w:cs="Times New Roman"/>
              </w:rPr>
            </w:pPr>
            <w:r>
              <w:t>RAN slicing and multi-band maybe considered with NW power saving</w:t>
            </w:r>
          </w:p>
        </w:tc>
      </w:tr>
    </w:tbl>
    <w:p w14:paraId="7338E2C1" w14:textId="77777777" w:rsidR="008D341C" w:rsidRPr="00D86280" w:rsidRDefault="008D341C" w:rsidP="008D341C"/>
    <w:p w14:paraId="22B04ABC" w14:textId="77777777" w:rsidR="008D341C" w:rsidRPr="00D86280" w:rsidRDefault="008D341C" w:rsidP="008246B0">
      <w:pPr>
        <w:rPr>
          <w:color w:val="00B050"/>
        </w:rPr>
      </w:pPr>
    </w:p>
    <w:p w14:paraId="4FA5348A" w14:textId="1CB705DB" w:rsidR="00587600" w:rsidRPr="00D86280" w:rsidRDefault="009A3F1F" w:rsidP="008246B0">
      <w:pPr>
        <w:pStyle w:val="Heading1"/>
        <w:rPr>
          <w:lang w:val="en-US"/>
        </w:rPr>
      </w:pPr>
      <w:r w:rsidRPr="00D86280">
        <w:rPr>
          <w:lang w:val="en-US"/>
        </w:rPr>
        <w:t>3</w:t>
      </w:r>
      <w:r w:rsidRPr="00D86280">
        <w:rPr>
          <w:lang w:val="en-US"/>
        </w:rPr>
        <w:tab/>
      </w:r>
      <w:r w:rsidR="00587600" w:rsidRPr="00D86280">
        <w:rPr>
          <w:lang w:val="en-US"/>
        </w:rPr>
        <w:t xml:space="preserve">Summary of input </w:t>
      </w:r>
    </w:p>
    <w:p w14:paraId="226FE3B9" w14:textId="3CF94EB3" w:rsidR="00587600" w:rsidRPr="00D86280" w:rsidRDefault="00587600" w:rsidP="00587600">
      <w:pPr>
        <w:rPr>
          <w:rFonts w:cs="Times New Roman"/>
        </w:rPr>
      </w:pPr>
      <w:r w:rsidRPr="00D86280">
        <w:rPr>
          <w:rFonts w:cs="Times New Roman"/>
        </w:rPr>
        <w:t>The following contains a summary of the inputs received.</w:t>
      </w:r>
    </w:p>
    <w:p w14:paraId="434CFBD3" w14:textId="07C063AB" w:rsidR="00587600" w:rsidRPr="00D86280" w:rsidRDefault="00587600" w:rsidP="00587600">
      <w:pPr>
        <w:pStyle w:val="Heading4"/>
        <w:rPr>
          <w:lang w:val="en-US"/>
        </w:rPr>
      </w:pPr>
      <w:r w:rsidRPr="00D86280">
        <w:rPr>
          <w:lang w:val="en-US"/>
        </w:rPr>
        <w:t>3.1</w:t>
      </w:r>
      <w:r w:rsidRPr="00D86280">
        <w:rPr>
          <w:lang w:val="en-US"/>
        </w:rPr>
        <w:tab/>
        <w:t>Use cases, scenarios and key requirements</w:t>
      </w:r>
    </w:p>
    <w:p w14:paraId="3285FC4B" w14:textId="4AD25E5A" w:rsidR="001B6DE5" w:rsidRPr="00D86280" w:rsidRDefault="001B6DE5" w:rsidP="00587600">
      <w:pPr>
        <w:rPr>
          <w:rFonts w:cs="Times New Roman"/>
        </w:rPr>
      </w:pPr>
      <w:r w:rsidRPr="00D86280">
        <w:rPr>
          <w:rFonts w:cs="Times New Roman"/>
        </w:rPr>
        <w:t>For use cases, the following were brought up:</w:t>
      </w:r>
    </w:p>
    <w:p w14:paraId="037A85C1" w14:textId="48DBE966" w:rsidR="001B6DE5" w:rsidRPr="00D86280" w:rsidRDefault="001B6DE5" w:rsidP="001B6DE5">
      <w:pPr>
        <w:pStyle w:val="ListParagraph"/>
        <w:numPr>
          <w:ilvl w:val="0"/>
          <w:numId w:val="15"/>
        </w:numPr>
        <w:rPr>
          <w:rFonts w:cs="Times New Roman"/>
        </w:rPr>
      </w:pPr>
      <w:r w:rsidRPr="00D86280">
        <w:rPr>
          <w:rFonts w:cs="Times New Roman"/>
        </w:rPr>
        <w:t>Cells with low traffic</w:t>
      </w:r>
    </w:p>
    <w:p w14:paraId="3795D8D4" w14:textId="4F506F41" w:rsidR="001B6DE5" w:rsidRPr="00D86280" w:rsidRDefault="001B6DE5" w:rsidP="001B6DE5">
      <w:pPr>
        <w:pStyle w:val="ListParagraph"/>
        <w:numPr>
          <w:ilvl w:val="0"/>
          <w:numId w:val="15"/>
        </w:numPr>
        <w:rPr>
          <w:rFonts w:cs="Times New Roman"/>
        </w:rPr>
      </w:pPr>
      <w:r w:rsidRPr="00D86280">
        <w:rPr>
          <w:rFonts w:cs="Times New Roman"/>
        </w:rPr>
        <w:t>Cells with EMF constraints</w:t>
      </w:r>
    </w:p>
    <w:p w14:paraId="5FAE5131" w14:textId="53C12BAD" w:rsidR="001B6DE5" w:rsidRPr="00D86280" w:rsidRDefault="001B6DE5" w:rsidP="001B6DE5">
      <w:pPr>
        <w:pStyle w:val="ListParagraph"/>
        <w:numPr>
          <w:ilvl w:val="0"/>
          <w:numId w:val="15"/>
        </w:numPr>
        <w:rPr>
          <w:rFonts w:cs="Times New Roman"/>
        </w:rPr>
      </w:pPr>
      <w:r w:rsidRPr="00D86280">
        <w:rPr>
          <w:rFonts w:cs="Times New Roman"/>
        </w:rPr>
        <w:t>Multi-layer/-frequency operation</w:t>
      </w:r>
    </w:p>
    <w:p w14:paraId="5BC8DFD0" w14:textId="1E6D07EF" w:rsidR="001B6DE5" w:rsidRPr="00D86280" w:rsidRDefault="001B6DE5" w:rsidP="001B6DE5">
      <w:pPr>
        <w:pStyle w:val="ListParagraph"/>
        <w:numPr>
          <w:ilvl w:val="0"/>
          <w:numId w:val="15"/>
        </w:numPr>
        <w:rPr>
          <w:rFonts w:cs="Times New Roman"/>
        </w:rPr>
      </w:pPr>
      <w:r w:rsidRPr="00D86280">
        <w:rPr>
          <w:rFonts w:cs="Times New Roman"/>
        </w:rPr>
        <w:t>Small cells</w:t>
      </w:r>
    </w:p>
    <w:p w14:paraId="57D610B9" w14:textId="2818715B" w:rsidR="001B6DE5" w:rsidRPr="00D86280" w:rsidRDefault="001B6DE5" w:rsidP="001B6DE5">
      <w:pPr>
        <w:pStyle w:val="ListParagraph"/>
        <w:numPr>
          <w:ilvl w:val="0"/>
          <w:numId w:val="15"/>
        </w:numPr>
        <w:rPr>
          <w:rFonts w:cs="Times New Roman"/>
        </w:rPr>
      </w:pPr>
      <w:r w:rsidRPr="00D86280">
        <w:rPr>
          <w:rFonts w:cs="Times New Roman"/>
        </w:rPr>
        <w:t>Multi-RAT (LTE &amp; NR) networks with overlapping coverage</w:t>
      </w:r>
    </w:p>
    <w:p w14:paraId="4CC16C9A" w14:textId="4F3818C8" w:rsidR="001B6DE5" w:rsidRPr="00D86280" w:rsidRDefault="001B6DE5" w:rsidP="001B6DE5">
      <w:pPr>
        <w:pStyle w:val="ListParagraph"/>
        <w:numPr>
          <w:ilvl w:val="0"/>
          <w:numId w:val="15"/>
        </w:numPr>
        <w:rPr>
          <w:rFonts w:cs="Times New Roman"/>
        </w:rPr>
      </w:pPr>
      <w:r w:rsidRPr="00D86280">
        <w:rPr>
          <w:rFonts w:cs="Times New Roman"/>
        </w:rPr>
        <w:t>Cells not suppo</w:t>
      </w:r>
      <w:r w:rsidR="0031199D">
        <w:rPr>
          <w:rFonts w:cs="Times New Roman"/>
        </w:rPr>
        <w:t>r</w:t>
      </w:r>
      <w:r w:rsidRPr="00D86280">
        <w:rPr>
          <w:rFonts w:cs="Times New Roman"/>
        </w:rPr>
        <w:t xml:space="preserve">ting initial access </w:t>
      </w:r>
    </w:p>
    <w:p w14:paraId="0430D176" w14:textId="28A44004" w:rsidR="00587600" w:rsidRPr="00D86280" w:rsidRDefault="001B6DE5" w:rsidP="00587600">
      <w:pPr>
        <w:rPr>
          <w:rFonts w:cs="Times New Roman"/>
        </w:rPr>
      </w:pPr>
      <w:r w:rsidRPr="00D86280">
        <w:rPr>
          <w:rFonts w:cs="Times New Roman"/>
        </w:rPr>
        <w:t xml:space="preserve">Operators emphasized the need to address network energy savings also in Rel-17. Several companies pointed out that there are leftovers on the topic in the Rel-16 SON/MDT work items and these should be included in the Rel-17 work. </w:t>
      </w:r>
      <w:r w:rsidR="002B7BC0" w:rsidRPr="00D86280">
        <w:rPr>
          <w:rFonts w:cs="Times New Roman"/>
        </w:rPr>
        <w:t xml:space="preserve">Several companies stated that the network energy saving should npot be duplicated across work items. </w:t>
      </w:r>
    </w:p>
    <w:p w14:paraId="30FEE08D" w14:textId="17295646" w:rsidR="00587600" w:rsidRPr="00D86280" w:rsidRDefault="00587600" w:rsidP="00587600">
      <w:pPr>
        <w:pStyle w:val="Heading4"/>
        <w:rPr>
          <w:lang w:val="en-US"/>
        </w:rPr>
      </w:pPr>
      <w:r w:rsidRPr="00D86280">
        <w:rPr>
          <w:lang w:val="en-US"/>
        </w:rPr>
        <w:t>3.2</w:t>
      </w:r>
      <w:r w:rsidRPr="00D86280">
        <w:rPr>
          <w:lang w:val="en-US"/>
        </w:rPr>
        <w:tab/>
        <w:t>Evolution areas</w:t>
      </w:r>
    </w:p>
    <w:p w14:paraId="15D3F863" w14:textId="4B05C5F4" w:rsidR="004438C1" w:rsidRPr="00D86280" w:rsidRDefault="004438C1" w:rsidP="004438C1">
      <w:r w:rsidRPr="00D86280">
        <w:t xml:space="preserve">The </w:t>
      </w:r>
      <w:r w:rsidR="008204BA" w:rsidRPr="00D86280">
        <w:t>pr</w:t>
      </w:r>
      <w:r w:rsidR="00D86280" w:rsidRPr="00D86280">
        <w:t>o</w:t>
      </w:r>
      <w:r w:rsidR="008204BA" w:rsidRPr="00D86280">
        <w:t>posals for network energy saving evolution can be grouped into the following</w:t>
      </w:r>
      <w:r w:rsidRPr="00D86280">
        <w:t>:</w:t>
      </w:r>
    </w:p>
    <w:p w14:paraId="2BA6BEFE" w14:textId="278EEE4B" w:rsidR="004438C1" w:rsidRPr="00D86280" w:rsidRDefault="004438C1" w:rsidP="008204BA">
      <w:pPr>
        <w:pStyle w:val="ListParagraph"/>
        <w:numPr>
          <w:ilvl w:val="0"/>
          <w:numId w:val="16"/>
        </w:numPr>
      </w:pPr>
      <w:r w:rsidRPr="00D86280">
        <w:t xml:space="preserve">(Dynamically) configurable </w:t>
      </w:r>
      <w:r w:rsidR="008204BA" w:rsidRPr="00D86280">
        <w:t xml:space="preserve">longer </w:t>
      </w:r>
      <w:r w:rsidRPr="00D86280">
        <w:t xml:space="preserve">periodicity for always-on signals </w:t>
      </w:r>
    </w:p>
    <w:p w14:paraId="0A80546D" w14:textId="325BC718" w:rsidR="008204BA" w:rsidRPr="00D86280" w:rsidRDefault="004438C1" w:rsidP="008204BA">
      <w:pPr>
        <w:pStyle w:val="ListParagraph"/>
        <w:numPr>
          <w:ilvl w:val="0"/>
          <w:numId w:val="16"/>
        </w:numPr>
      </w:pPr>
      <w:r w:rsidRPr="00D86280">
        <w:t xml:space="preserve">gNB antenna adaptation </w:t>
      </w:r>
      <w:r w:rsidR="008204BA" w:rsidRPr="00D86280">
        <w:t>where TX-chains can be switched off</w:t>
      </w:r>
    </w:p>
    <w:p w14:paraId="6603D6CF" w14:textId="2C89CDD8" w:rsidR="004438C1" w:rsidRPr="00D86280" w:rsidRDefault="004438C1" w:rsidP="004438C1">
      <w:pPr>
        <w:pStyle w:val="ListParagraph"/>
        <w:numPr>
          <w:ilvl w:val="0"/>
          <w:numId w:val="16"/>
        </w:numPr>
      </w:pPr>
      <w:r w:rsidRPr="00D86280">
        <w:t>Network cells ON/OFF: possibility to switch off entire cells</w:t>
      </w:r>
      <w:r w:rsidR="008204BA" w:rsidRPr="00D86280">
        <w:t>, frequency layers or NR</w:t>
      </w:r>
    </w:p>
    <w:p w14:paraId="0FA28904" w14:textId="78BF7ADC" w:rsidR="008204BA" w:rsidRPr="00D86280" w:rsidRDefault="008204BA" w:rsidP="004438C1">
      <w:pPr>
        <w:pStyle w:val="ListParagraph"/>
        <w:numPr>
          <w:ilvl w:val="0"/>
          <w:numId w:val="16"/>
        </w:numPr>
      </w:pPr>
      <w:r w:rsidRPr="00D86280">
        <w:lastRenderedPageBreak/>
        <w:t>UE assistance for network energy savings</w:t>
      </w:r>
    </w:p>
    <w:p w14:paraId="639D2A07" w14:textId="77777777" w:rsidR="008204BA" w:rsidRPr="00D86280" w:rsidRDefault="008204BA" w:rsidP="008204BA">
      <w:pPr>
        <w:pStyle w:val="ListParagraph"/>
        <w:numPr>
          <w:ilvl w:val="0"/>
          <w:numId w:val="16"/>
        </w:numPr>
        <w:rPr>
          <w:rFonts w:eastAsia="Times New Roman" w:cs="Times New Roman"/>
          <w:color w:val="000000"/>
        </w:rPr>
      </w:pPr>
      <w:r w:rsidRPr="00D86280">
        <w:rPr>
          <w:rFonts w:eastAsia="Times New Roman" w:cs="Times New Roman"/>
          <w:color w:val="000000"/>
        </w:rPr>
        <w:t>MDT/SON based energy saving enhancements</w:t>
      </w:r>
    </w:p>
    <w:p w14:paraId="2382950F" w14:textId="05F1C1C2" w:rsidR="008204BA" w:rsidRPr="00D86280" w:rsidRDefault="008204BA" w:rsidP="004438C1">
      <w:pPr>
        <w:pStyle w:val="ListParagraph"/>
        <w:numPr>
          <w:ilvl w:val="0"/>
          <w:numId w:val="16"/>
        </w:numPr>
      </w:pPr>
      <w:r w:rsidRPr="00D86280">
        <w:t>Fast Scell activation</w:t>
      </w:r>
    </w:p>
    <w:p w14:paraId="3B8ADE93" w14:textId="60A24469" w:rsidR="00587600" w:rsidRPr="00D86280" w:rsidRDefault="00587600" w:rsidP="00587600">
      <w:pPr>
        <w:pStyle w:val="Heading4"/>
        <w:rPr>
          <w:lang w:val="en-US"/>
        </w:rPr>
      </w:pPr>
      <w:r w:rsidRPr="00D86280">
        <w:rPr>
          <w:lang w:val="en-US"/>
        </w:rPr>
        <w:t>3.3</w:t>
      </w:r>
      <w:r w:rsidRPr="00D86280">
        <w:rPr>
          <w:lang w:val="en-US"/>
        </w:rPr>
        <w:tab/>
        <w:t>Other comments</w:t>
      </w:r>
    </w:p>
    <w:p w14:paraId="22FF69CF" w14:textId="2B875F1F" w:rsidR="00587600" w:rsidRPr="00D86280" w:rsidRDefault="00020C08" w:rsidP="00587600">
      <w:pPr>
        <w:rPr>
          <w:rFonts w:cs="Times New Roman"/>
        </w:rPr>
      </w:pPr>
      <w:r w:rsidRPr="00D86280">
        <w:rPr>
          <w:rFonts w:cs="Times New Roman"/>
        </w:rPr>
        <w:t>Orange commented that energy counter should be introduced to provide accurate measurements of RAN equipment energy consumption.</w:t>
      </w:r>
    </w:p>
    <w:p w14:paraId="6C359630" w14:textId="10876B16" w:rsidR="00020C08" w:rsidRPr="00D86280" w:rsidRDefault="00020C08" w:rsidP="00587600">
      <w:pPr>
        <w:rPr>
          <w:rFonts w:cs="Times New Roman"/>
        </w:rPr>
      </w:pPr>
      <w:r w:rsidRPr="00D86280">
        <w:rPr>
          <w:rFonts w:cs="Times New Roman"/>
        </w:rPr>
        <w:t>Application of AI/ML for energy saving was mentioned by several companies.</w:t>
      </w:r>
    </w:p>
    <w:p w14:paraId="3623DCF8" w14:textId="3AF7991A" w:rsidR="004438C1" w:rsidRPr="00D86280" w:rsidRDefault="004438C1" w:rsidP="00587600">
      <w:pPr>
        <w:rPr>
          <w:rFonts w:cs="Times New Roman"/>
        </w:rPr>
      </w:pPr>
      <w:r w:rsidRPr="00D86280">
        <w:rPr>
          <w:rFonts w:cs="Times New Roman"/>
        </w:rPr>
        <w:t xml:space="preserve">Qualcomm pointed out that there is a tradeoff between UE power saving and gNB power saving, and a good balance should be achieved.  </w:t>
      </w:r>
    </w:p>
    <w:p w14:paraId="179E1738" w14:textId="7B7F4C87" w:rsidR="009A3F1F" w:rsidRPr="00D86280" w:rsidRDefault="00587600" w:rsidP="008246B0">
      <w:pPr>
        <w:pStyle w:val="Heading1"/>
        <w:rPr>
          <w:lang w:val="en-US"/>
        </w:rPr>
      </w:pPr>
      <w:r w:rsidRPr="00D86280">
        <w:rPr>
          <w:lang w:val="en-US"/>
        </w:rPr>
        <w:t>4</w:t>
      </w:r>
      <w:r w:rsidRPr="00D86280">
        <w:rPr>
          <w:lang w:val="en-US"/>
        </w:rPr>
        <w:tab/>
      </w:r>
      <w:r w:rsidR="009A3F1F" w:rsidRPr="00D86280">
        <w:rPr>
          <w:lang w:val="en-US"/>
        </w:rPr>
        <w:t>Proposed way forward</w:t>
      </w:r>
      <w:r w:rsidR="005B1049" w:rsidRPr="00D86280">
        <w:rPr>
          <w:lang w:val="en-US"/>
        </w:rPr>
        <w:t xml:space="preserve"> </w:t>
      </w:r>
      <w:r w:rsidR="004438C1" w:rsidRPr="00D86280">
        <w:rPr>
          <w:lang w:val="en-US"/>
        </w:rPr>
        <w:t>towards</w:t>
      </w:r>
      <w:r w:rsidR="005B1049" w:rsidRPr="00D86280">
        <w:rPr>
          <w:lang w:val="en-US"/>
        </w:rPr>
        <w:t xml:space="preserve"> </w:t>
      </w:r>
      <w:r w:rsidR="008246B0" w:rsidRPr="00D86280">
        <w:rPr>
          <w:lang w:val="en-US"/>
        </w:rPr>
        <w:t>RAN#8</w:t>
      </w:r>
      <w:r w:rsidR="00C73291" w:rsidRPr="00D86280">
        <w:rPr>
          <w:lang w:val="en-US"/>
        </w:rPr>
        <w:t>6</w:t>
      </w:r>
    </w:p>
    <w:p w14:paraId="6BC7C36C" w14:textId="4D4908FA" w:rsidR="00587600" w:rsidRPr="00D86280" w:rsidRDefault="00587600" w:rsidP="008246B0">
      <w:pPr>
        <w:rPr>
          <w:rFonts w:cs="Times New Roman"/>
        </w:rPr>
      </w:pPr>
      <w:r w:rsidRPr="00D86280">
        <w:rPr>
          <w:rFonts w:cs="Times New Roman"/>
        </w:rPr>
        <w:t xml:space="preserve">Based on the </w:t>
      </w:r>
      <w:r w:rsidR="002B7BC0" w:rsidRPr="00D86280">
        <w:rPr>
          <w:rFonts w:cs="Times New Roman"/>
        </w:rPr>
        <w:t>discussion</w:t>
      </w:r>
      <w:r w:rsidRPr="00D86280">
        <w:rPr>
          <w:rFonts w:cs="Times New Roman"/>
        </w:rPr>
        <w:t xml:space="preserve">, it </w:t>
      </w:r>
      <w:r w:rsidR="002B7BC0" w:rsidRPr="00D86280">
        <w:rPr>
          <w:rFonts w:cs="Times New Roman"/>
        </w:rPr>
        <w:t xml:space="preserve">should be </w:t>
      </w:r>
      <w:r w:rsidRPr="00D86280">
        <w:rPr>
          <w:rFonts w:cs="Times New Roman"/>
        </w:rPr>
        <w:t>is proposed to discuss first if there should be a work or study item in Rel-1</w:t>
      </w:r>
      <w:r w:rsidR="002B7BC0" w:rsidRPr="00D86280">
        <w:rPr>
          <w:rFonts w:cs="Times New Roman"/>
        </w:rPr>
        <w:t>7.</w:t>
      </w:r>
      <w:r w:rsidR="008204BA" w:rsidRPr="00D86280">
        <w:rPr>
          <w:rFonts w:cs="Times New Roman"/>
        </w:rPr>
        <w:t xml:space="preserve"> For most topics a study item seems needed, except maybe for fast cell activation which has already be discussed as part of MR-DC/CA in Rel-16 and could be an objective in a Rel-17</w:t>
      </w:r>
      <w:r w:rsidR="00D1085D" w:rsidRPr="00D86280">
        <w:rPr>
          <w:rFonts w:cs="Times New Roman"/>
        </w:rPr>
        <w:t xml:space="preserve"> MR-DC/CA work item.</w:t>
      </w:r>
    </w:p>
    <w:p w14:paraId="1538C049" w14:textId="4D032E8D" w:rsidR="008246B0" w:rsidRPr="00D86280" w:rsidRDefault="008204BA" w:rsidP="008246B0">
      <w:pPr>
        <w:rPr>
          <w:rFonts w:cs="Times New Roman"/>
        </w:rPr>
      </w:pPr>
      <w:r w:rsidRPr="00D86280">
        <w:rPr>
          <w:rFonts w:cs="Times New Roman"/>
        </w:rPr>
        <w:t>The next step is then to draft objective</w:t>
      </w:r>
      <w:r w:rsidR="00D1085D" w:rsidRPr="00D86280">
        <w:rPr>
          <w:rFonts w:cs="Times New Roman"/>
        </w:rPr>
        <w:t>s</w:t>
      </w:r>
      <w:r w:rsidRPr="00D86280">
        <w:rPr>
          <w:rFonts w:cs="Times New Roman"/>
        </w:rPr>
        <w:t xml:space="preserve"> for the lis</w:t>
      </w:r>
      <w:r w:rsidR="00D1085D" w:rsidRPr="00D86280">
        <w:rPr>
          <w:rFonts w:cs="Times New Roman"/>
        </w:rPr>
        <w:t>t of enhancements in section 3.2. An exception here is f</w:t>
      </w:r>
      <w:r w:rsidR="002B7BC0" w:rsidRPr="00D86280">
        <w:rPr>
          <w:rFonts w:cs="Times New Roman"/>
        </w:rPr>
        <w:t xml:space="preserve">or MDT/SON </w:t>
      </w:r>
      <w:r w:rsidRPr="00D86280">
        <w:rPr>
          <w:rFonts w:cs="Times New Roman"/>
        </w:rPr>
        <w:t>based energy saving enhancements</w:t>
      </w:r>
      <w:r w:rsidR="002B7BC0" w:rsidRPr="00D86280">
        <w:rPr>
          <w:rFonts w:cs="Times New Roman"/>
        </w:rPr>
        <w:t xml:space="preserve">, </w:t>
      </w:r>
      <w:r w:rsidR="00D1085D" w:rsidRPr="00D86280">
        <w:rPr>
          <w:rFonts w:cs="Times New Roman"/>
        </w:rPr>
        <w:t xml:space="preserve">where </w:t>
      </w:r>
      <w:r w:rsidRPr="00D86280">
        <w:rPr>
          <w:rFonts w:cs="Times New Roman"/>
        </w:rPr>
        <w:t xml:space="preserve">the </w:t>
      </w:r>
      <w:r w:rsidR="00D1085D" w:rsidRPr="00D86280">
        <w:rPr>
          <w:rFonts w:cs="Times New Roman"/>
        </w:rPr>
        <w:t xml:space="preserve">outcome of the </w:t>
      </w:r>
      <w:r w:rsidRPr="00D86280">
        <w:rPr>
          <w:rFonts w:cs="Times New Roman"/>
        </w:rPr>
        <w:t xml:space="preserve">ongoing Rel-16 study </w:t>
      </w:r>
      <w:r w:rsidR="00D1085D" w:rsidRPr="00D86280">
        <w:rPr>
          <w:rFonts w:cs="Times New Roman"/>
        </w:rPr>
        <w:t xml:space="preserve">item </w:t>
      </w:r>
      <w:r w:rsidRPr="00D86280">
        <w:rPr>
          <w:rFonts w:cs="Times New Roman"/>
        </w:rPr>
        <w:t xml:space="preserve">needs </w:t>
      </w:r>
      <w:r w:rsidR="00D1085D" w:rsidRPr="00D86280">
        <w:rPr>
          <w:rFonts w:cs="Times New Roman"/>
        </w:rPr>
        <w:t xml:space="preserve">to be </w:t>
      </w:r>
      <w:proofErr w:type="gramStart"/>
      <w:r w:rsidR="00D1085D" w:rsidRPr="00D86280">
        <w:rPr>
          <w:rFonts w:cs="Times New Roman"/>
        </w:rPr>
        <w:t>taken into account</w:t>
      </w:r>
      <w:proofErr w:type="gramEnd"/>
      <w:r w:rsidR="00D1085D" w:rsidRPr="00D86280">
        <w:rPr>
          <w:rFonts w:cs="Times New Roman"/>
        </w:rPr>
        <w:t xml:space="preserve"> </w:t>
      </w:r>
      <w:r w:rsidR="002B7BC0" w:rsidRPr="00D86280">
        <w:rPr>
          <w:rFonts w:cs="Times New Roman"/>
        </w:rPr>
        <w:t xml:space="preserve">before adding detailed objectives </w:t>
      </w:r>
      <w:r w:rsidR="00D1085D" w:rsidRPr="00D86280">
        <w:rPr>
          <w:rFonts w:cs="Times New Roman"/>
        </w:rPr>
        <w:t xml:space="preserve">and </w:t>
      </w:r>
      <w:r w:rsidR="000117D9">
        <w:rPr>
          <w:rFonts w:cs="Times New Roman"/>
        </w:rPr>
        <w:t xml:space="preserve">also </w:t>
      </w:r>
      <w:r w:rsidR="00D1085D" w:rsidRPr="00D86280">
        <w:rPr>
          <w:rFonts w:cs="Times New Roman"/>
        </w:rPr>
        <w:t xml:space="preserve">the work </w:t>
      </w:r>
      <w:r w:rsidR="002B7BC0" w:rsidRPr="00D86280">
        <w:rPr>
          <w:rFonts w:cs="Times New Roman"/>
        </w:rPr>
        <w:t xml:space="preserve">split </w:t>
      </w:r>
      <w:r w:rsidR="00D1085D" w:rsidRPr="00D86280">
        <w:rPr>
          <w:rFonts w:cs="Times New Roman"/>
        </w:rPr>
        <w:t xml:space="preserve">to </w:t>
      </w:r>
      <w:r w:rsidR="002B7BC0" w:rsidRPr="00D86280">
        <w:rPr>
          <w:rFonts w:cs="Times New Roman"/>
        </w:rPr>
        <w:t>a possible SON/MDT work</w:t>
      </w:r>
      <w:r w:rsidR="00D1085D" w:rsidRPr="00D86280">
        <w:rPr>
          <w:rFonts w:cs="Times New Roman"/>
        </w:rPr>
        <w:t xml:space="preserve"> item needs to be defined</w:t>
      </w:r>
      <w:r w:rsidRPr="00D86280">
        <w:rPr>
          <w:rFonts w:cs="Times New Roman"/>
        </w:rPr>
        <w:t>.</w:t>
      </w:r>
    </w:p>
    <w:p w14:paraId="50352DBE" w14:textId="13EFB32E" w:rsidR="008204BA" w:rsidRDefault="008204BA" w:rsidP="008246B0">
      <w:pPr>
        <w:rPr>
          <w:rFonts w:cs="Times New Roman"/>
        </w:rPr>
      </w:pPr>
      <w:r w:rsidRPr="00D86280">
        <w:rPr>
          <w:rFonts w:cs="Times New Roman"/>
        </w:rPr>
        <w:t>The number and scope of objectives need to be adjusted according to the time unit allocation agreed for this topic at RAN#86.</w:t>
      </w:r>
      <w:r w:rsidR="00D86280" w:rsidRPr="00D86280">
        <w:rPr>
          <w:rFonts w:cs="Times New Roman"/>
        </w:rPr>
        <w:t xml:space="preserve"> In order to facilitate this, companies should indicate their priorities for </w:t>
      </w:r>
      <w:r w:rsidR="00EC2D47">
        <w:rPr>
          <w:rFonts w:cs="Times New Roman"/>
        </w:rPr>
        <w:t>the topics listed in section 3.2.</w:t>
      </w:r>
    </w:p>
    <w:p w14:paraId="6DB9A301" w14:textId="222DC1BB" w:rsidR="00AF3C39" w:rsidRDefault="00AA4BB6" w:rsidP="00D53835">
      <w:pPr>
        <w:pStyle w:val="Proposal"/>
      </w:pPr>
      <w:r>
        <w:t xml:space="preserve">Objectives for the </w:t>
      </w:r>
      <w:r w:rsidR="00ED21A5">
        <w:t xml:space="preserve">following </w:t>
      </w:r>
      <w:r>
        <w:t xml:space="preserve">functions </w:t>
      </w:r>
      <w:r w:rsidR="00ED21A5">
        <w:t xml:space="preserve">should be </w:t>
      </w:r>
      <w:r>
        <w:t xml:space="preserve">drafted for the </w:t>
      </w:r>
      <w:r w:rsidR="00ED21A5">
        <w:t>study item</w:t>
      </w:r>
      <w:r w:rsidR="000E05B5">
        <w:t xml:space="preserve"> on NR network energy savings</w:t>
      </w:r>
    </w:p>
    <w:p w14:paraId="5181B970" w14:textId="77777777" w:rsidR="00ED21A5" w:rsidRDefault="00ED21A5" w:rsidP="00ED21A5">
      <w:pPr>
        <w:pStyle w:val="Proposal"/>
        <w:numPr>
          <w:ilvl w:val="0"/>
          <w:numId w:val="19"/>
        </w:numPr>
      </w:pPr>
      <w:r>
        <w:t xml:space="preserve">(Dynamically) configurable longer periodicity for always-on signals </w:t>
      </w:r>
    </w:p>
    <w:p w14:paraId="78B3E263" w14:textId="77777777" w:rsidR="00ED21A5" w:rsidRDefault="00ED21A5" w:rsidP="00ED21A5">
      <w:pPr>
        <w:pStyle w:val="Proposal"/>
        <w:numPr>
          <w:ilvl w:val="0"/>
          <w:numId w:val="19"/>
        </w:numPr>
      </w:pPr>
      <w:r>
        <w:t>gNB antenna adaptation where TX-chains can be switched off</w:t>
      </w:r>
    </w:p>
    <w:p w14:paraId="2800F4F7" w14:textId="77777777" w:rsidR="00ED21A5" w:rsidRDefault="00ED21A5" w:rsidP="00ED21A5">
      <w:pPr>
        <w:pStyle w:val="Proposal"/>
        <w:numPr>
          <w:ilvl w:val="0"/>
          <w:numId w:val="19"/>
        </w:numPr>
      </w:pPr>
      <w:r>
        <w:t>Network cells ON/OFF: possibility to switch off entire cells, frequency layers or NR</w:t>
      </w:r>
    </w:p>
    <w:p w14:paraId="47C26B17" w14:textId="77777777" w:rsidR="00ED21A5" w:rsidRDefault="00ED21A5" w:rsidP="00ED21A5">
      <w:pPr>
        <w:pStyle w:val="Proposal"/>
        <w:numPr>
          <w:ilvl w:val="0"/>
          <w:numId w:val="19"/>
        </w:numPr>
      </w:pPr>
      <w:r>
        <w:t>UE assistance for network energy savings</w:t>
      </w:r>
    </w:p>
    <w:p w14:paraId="129EFB50" w14:textId="77777777" w:rsidR="00ED21A5" w:rsidRDefault="00ED21A5" w:rsidP="00ED21A5">
      <w:pPr>
        <w:pStyle w:val="Proposal"/>
        <w:numPr>
          <w:ilvl w:val="0"/>
          <w:numId w:val="19"/>
        </w:numPr>
      </w:pPr>
      <w:r>
        <w:t>Fast Scell activation</w:t>
      </w:r>
    </w:p>
    <w:p w14:paraId="3831F12C" w14:textId="57737250" w:rsidR="0034111C" w:rsidRPr="00D86280" w:rsidRDefault="00D86280">
      <w:pPr>
        <w:pStyle w:val="Heading1"/>
        <w:rPr>
          <w:color w:val="000000"/>
          <w:lang w:val="en-US"/>
        </w:rPr>
      </w:pPr>
      <w:r w:rsidRPr="00D86280">
        <w:rPr>
          <w:color w:val="000000"/>
          <w:lang w:val="en-US"/>
        </w:rPr>
        <w:t>5</w:t>
      </w:r>
      <w:r w:rsidR="0034111C" w:rsidRPr="00D86280">
        <w:rPr>
          <w:color w:val="000000"/>
          <w:lang w:val="en-US"/>
        </w:rPr>
        <w:tab/>
      </w:r>
      <w:r w:rsidR="00EE7FA7" w:rsidRPr="00D86280">
        <w:rPr>
          <w:color w:val="000000"/>
          <w:lang w:val="en-US"/>
        </w:rPr>
        <w:t>Conclusion</w:t>
      </w:r>
    </w:p>
    <w:p w14:paraId="6FC994D6" w14:textId="38C11795" w:rsidR="008246B0" w:rsidRPr="00D86280" w:rsidRDefault="00AF3C39" w:rsidP="008246B0">
      <w:pPr>
        <w:rPr>
          <w:rFonts w:cs="Times New Roman"/>
        </w:rPr>
      </w:pPr>
      <w:r>
        <w:rPr>
          <w:rFonts w:cs="Times New Roman"/>
        </w:rPr>
        <w:t>Based on the prop</w:t>
      </w:r>
      <w:r w:rsidR="00D53835">
        <w:rPr>
          <w:rFonts w:cs="Times New Roman"/>
        </w:rPr>
        <w:t xml:space="preserve">osal in section 4, a study item description has been proposed in </w:t>
      </w:r>
      <w:r w:rsidR="00B31B0F">
        <w:rPr>
          <w:rFonts w:cs="Times New Roman"/>
        </w:rPr>
        <w:t>[17]</w:t>
      </w:r>
      <w:r w:rsidR="009B50F5">
        <w:rPr>
          <w:rFonts w:cs="Times New Roman"/>
        </w:rPr>
        <w:t>.</w:t>
      </w:r>
    </w:p>
    <w:p w14:paraId="6DAB35B5" w14:textId="1826344E" w:rsidR="00A60340" w:rsidRPr="00D86280" w:rsidRDefault="00D86280" w:rsidP="00A60340">
      <w:pPr>
        <w:pStyle w:val="Heading1"/>
        <w:rPr>
          <w:color w:val="000000"/>
          <w:lang w:val="en-US"/>
        </w:rPr>
      </w:pPr>
      <w:r w:rsidRPr="00D86280">
        <w:rPr>
          <w:color w:val="000000"/>
          <w:lang w:val="en-US"/>
        </w:rPr>
        <w:t>6</w:t>
      </w:r>
      <w:r w:rsidR="00A60340" w:rsidRPr="00D86280">
        <w:rPr>
          <w:color w:val="000000"/>
          <w:lang w:val="en-US"/>
        </w:rPr>
        <w:tab/>
        <w:t>References</w:t>
      </w:r>
    </w:p>
    <w:p w14:paraId="6D17C499" w14:textId="76D85D71" w:rsidR="00285619" w:rsidRPr="00D86280" w:rsidRDefault="00285619" w:rsidP="00C73291">
      <w:pPr>
        <w:pStyle w:val="References"/>
        <w:rPr>
          <w:rFonts w:cs="Times New Roman"/>
        </w:rPr>
      </w:pPr>
      <w:r w:rsidRPr="00D86280">
        <w:rPr>
          <w:rFonts w:cs="Times New Roman"/>
        </w:rPr>
        <w:t>At RAN#84</w:t>
      </w:r>
    </w:p>
    <w:p w14:paraId="5EE0F214" w14:textId="1948DD98" w:rsidR="00285619" w:rsidRPr="00D86280" w:rsidRDefault="00941EDC" w:rsidP="00C73291">
      <w:pPr>
        <w:pStyle w:val="References"/>
        <w:rPr>
          <w:rFonts w:cs="Times New Roman"/>
        </w:rPr>
      </w:pPr>
      <w:r w:rsidRPr="00D86280">
        <w:rPr>
          <w:rFonts w:cs="Times New Roman"/>
        </w:rPr>
        <w:t>[1]</w:t>
      </w:r>
      <w:r w:rsidRPr="00D86280">
        <w:rPr>
          <w:rFonts w:cs="Times New Roman"/>
        </w:rPr>
        <w:tab/>
      </w:r>
      <w:r w:rsidRPr="00D86280">
        <w:rPr>
          <w:rFonts w:cs="Times New Roman"/>
        </w:rPr>
        <w:tab/>
      </w:r>
      <w:r w:rsidR="00503F8E" w:rsidRPr="00D86280">
        <w:rPr>
          <w:rFonts w:cs="Times New Roman"/>
        </w:rPr>
        <w:tab/>
      </w:r>
      <w:hyperlink r:id="rId11" w:history="1">
        <w:r w:rsidR="00CC0F29">
          <w:rPr>
            <w:rStyle w:val="Hyperlink"/>
            <w:rFonts w:cs="Times New Roman"/>
          </w:rPr>
          <w:t>RP-190834</w:t>
        </w:r>
      </w:hyperlink>
      <w:r w:rsidR="00285619" w:rsidRPr="00D86280">
        <w:rPr>
          <w:rFonts w:cs="Times New Roman"/>
        </w:rPr>
        <w:t xml:space="preserve"> </w:t>
      </w:r>
      <w:r w:rsidR="00285619" w:rsidRPr="00D86280">
        <w:rPr>
          <w:rFonts w:cs="Times New Roman"/>
        </w:rPr>
        <w:tab/>
        <w:t xml:space="preserve">Qualcomm views on RAN Rel-17 </w:t>
      </w:r>
      <w:r w:rsidR="00285619" w:rsidRPr="00D86280">
        <w:rPr>
          <w:rFonts w:cs="Times New Roman"/>
        </w:rPr>
        <w:tab/>
        <w:t>Qualcomm</w:t>
      </w:r>
    </w:p>
    <w:p w14:paraId="7957CEBD" w14:textId="02460FFF" w:rsidR="00285619" w:rsidRPr="00D86280" w:rsidRDefault="00941EDC" w:rsidP="00C73291">
      <w:pPr>
        <w:pStyle w:val="References"/>
        <w:rPr>
          <w:rFonts w:cs="Times New Roman"/>
        </w:rPr>
      </w:pPr>
      <w:r w:rsidRPr="00D86280">
        <w:rPr>
          <w:rFonts w:cs="Times New Roman"/>
        </w:rPr>
        <w:t>[2]</w:t>
      </w:r>
      <w:r w:rsidRPr="00D86280">
        <w:rPr>
          <w:rFonts w:cs="Times New Roman"/>
        </w:rPr>
        <w:tab/>
      </w:r>
      <w:r w:rsidRPr="00D86280">
        <w:rPr>
          <w:rFonts w:cs="Times New Roman"/>
        </w:rPr>
        <w:tab/>
      </w:r>
      <w:r w:rsidR="00503F8E" w:rsidRPr="00D86280">
        <w:rPr>
          <w:rFonts w:cs="Times New Roman"/>
        </w:rPr>
        <w:tab/>
      </w:r>
      <w:hyperlink r:id="rId12" w:history="1">
        <w:r w:rsidR="00CC0F29">
          <w:rPr>
            <w:rStyle w:val="Hyperlink"/>
            <w:rFonts w:cs="Times New Roman"/>
          </w:rPr>
          <w:t>RP-191140</w:t>
        </w:r>
      </w:hyperlink>
      <w:r w:rsidR="00285619" w:rsidRPr="00D86280">
        <w:rPr>
          <w:rFonts w:cs="Times New Roman"/>
        </w:rPr>
        <w:t xml:space="preserve"> </w:t>
      </w:r>
      <w:r w:rsidR="00285619" w:rsidRPr="00D86280">
        <w:rPr>
          <w:rFonts w:cs="Times New Roman"/>
        </w:rPr>
        <w:tab/>
        <w:t xml:space="preserve">Motivation of UE and network power saving in Rel-17 </w:t>
      </w:r>
      <w:r w:rsidR="00285619" w:rsidRPr="00D86280">
        <w:rPr>
          <w:rFonts w:cs="Times New Roman"/>
        </w:rPr>
        <w:tab/>
        <w:t>CATT</w:t>
      </w:r>
    </w:p>
    <w:p w14:paraId="28209324" w14:textId="414CEF2F" w:rsidR="00941EDC" w:rsidRPr="00D86280" w:rsidRDefault="00941EDC" w:rsidP="00941EDC">
      <w:pPr>
        <w:pStyle w:val="References"/>
        <w:rPr>
          <w:rFonts w:cs="Times New Roman"/>
        </w:rPr>
      </w:pPr>
      <w:bookmarkStart w:id="5" w:name="_Hlk22379900"/>
      <w:r w:rsidRPr="00D86280">
        <w:rPr>
          <w:rFonts w:cs="Times New Roman"/>
        </w:rPr>
        <w:t>[3]</w:t>
      </w:r>
      <w:r w:rsidRPr="00D86280">
        <w:rPr>
          <w:rFonts w:cs="Times New Roman"/>
        </w:rPr>
        <w:tab/>
      </w:r>
      <w:r w:rsidRPr="00D86280">
        <w:rPr>
          <w:rFonts w:cs="Times New Roman"/>
        </w:rPr>
        <w:tab/>
      </w:r>
      <w:bookmarkEnd w:id="5"/>
      <w:r w:rsidR="00503F8E" w:rsidRPr="00D86280">
        <w:rPr>
          <w:rFonts w:cs="Times New Roman"/>
        </w:rPr>
        <w:tab/>
      </w:r>
      <w:hyperlink r:id="rId13" w:history="1">
        <w:r w:rsidR="00CC0F29">
          <w:rPr>
            <w:rStyle w:val="Hyperlink"/>
            <w:rFonts w:cs="Times New Roman"/>
          </w:rPr>
          <w:t>RP-191141</w:t>
        </w:r>
      </w:hyperlink>
      <w:r w:rsidR="00285619" w:rsidRPr="00D86280">
        <w:rPr>
          <w:rFonts w:cs="Times New Roman"/>
        </w:rPr>
        <w:t xml:space="preserve"> </w:t>
      </w:r>
      <w:r w:rsidR="00285619" w:rsidRPr="00D86280">
        <w:rPr>
          <w:rFonts w:cs="Times New Roman"/>
        </w:rPr>
        <w:tab/>
        <w:t xml:space="preserve">Draft WID on UE and network power saving in NR </w:t>
      </w:r>
      <w:r w:rsidR="00285619" w:rsidRPr="00D86280">
        <w:rPr>
          <w:rFonts w:cs="Times New Roman"/>
        </w:rPr>
        <w:tab/>
        <w:t>CATT</w:t>
      </w:r>
    </w:p>
    <w:p w14:paraId="017BF465" w14:textId="20F2B10F" w:rsidR="00941EDC" w:rsidRPr="00D86280" w:rsidRDefault="00941EDC" w:rsidP="00941EDC">
      <w:pPr>
        <w:pStyle w:val="References"/>
        <w:rPr>
          <w:rFonts w:cs="Times New Roman"/>
        </w:rPr>
      </w:pPr>
      <w:r w:rsidRPr="00D86280">
        <w:rPr>
          <w:rFonts w:cs="Times New Roman"/>
        </w:rPr>
        <w:t>[4]</w:t>
      </w:r>
      <w:r w:rsidRPr="00D86280">
        <w:rPr>
          <w:rFonts w:cs="Times New Roman"/>
        </w:rPr>
        <w:tab/>
      </w:r>
      <w:r w:rsidRPr="00D86280">
        <w:rPr>
          <w:rFonts w:cs="Times New Roman"/>
        </w:rPr>
        <w:tab/>
      </w:r>
      <w:r w:rsidR="00503F8E" w:rsidRPr="00D86280">
        <w:rPr>
          <w:rFonts w:cs="Times New Roman"/>
        </w:rPr>
        <w:tab/>
      </w:r>
      <w:hyperlink r:id="rId14" w:history="1">
        <w:r w:rsidR="00CC0F29">
          <w:rPr>
            <w:rStyle w:val="Hyperlink"/>
            <w:rFonts w:cs="Times New Roman"/>
          </w:rPr>
          <w:t>RP-191230</w:t>
        </w:r>
      </w:hyperlink>
      <w:r w:rsidR="00285619" w:rsidRPr="00D86280">
        <w:rPr>
          <w:rFonts w:cs="Times New Roman"/>
        </w:rPr>
        <w:t xml:space="preserve"> </w:t>
      </w:r>
      <w:r w:rsidR="00285619" w:rsidRPr="00D86280">
        <w:rPr>
          <w:rFonts w:cs="Times New Roman"/>
        </w:rPr>
        <w:tab/>
        <w:t>Deutsche Telekom | T-Mobile USA view on 3GPP RAN Rel-17 focus &amp; content.</w:t>
      </w:r>
    </w:p>
    <w:p w14:paraId="1CA3CF6B" w14:textId="3720D444" w:rsidR="00285619" w:rsidRPr="00D86280" w:rsidRDefault="00285619" w:rsidP="00503F8E">
      <w:pPr>
        <w:pStyle w:val="References"/>
        <w:ind w:left="568" w:firstLine="284"/>
        <w:rPr>
          <w:rFonts w:cs="Times New Roman"/>
        </w:rPr>
      </w:pPr>
      <w:r w:rsidRPr="00D86280">
        <w:rPr>
          <w:rFonts w:cs="Times New Roman"/>
        </w:rPr>
        <w:t>Deutsche Telekom, T-Mobile USA</w:t>
      </w:r>
    </w:p>
    <w:p w14:paraId="19D70002" w14:textId="0CC3230B" w:rsidR="00285619" w:rsidRPr="00D86280" w:rsidRDefault="00941EDC" w:rsidP="00C73291">
      <w:pPr>
        <w:pStyle w:val="References"/>
        <w:rPr>
          <w:rFonts w:cs="Times New Roman"/>
        </w:rPr>
      </w:pPr>
      <w:r w:rsidRPr="00D86280">
        <w:rPr>
          <w:rFonts w:cs="Times New Roman"/>
        </w:rPr>
        <w:t>[5]</w:t>
      </w:r>
      <w:r w:rsidRPr="00D86280">
        <w:rPr>
          <w:rFonts w:cs="Times New Roman"/>
        </w:rPr>
        <w:tab/>
      </w:r>
      <w:r w:rsidRPr="00D86280">
        <w:rPr>
          <w:rFonts w:cs="Times New Roman"/>
        </w:rPr>
        <w:tab/>
      </w:r>
      <w:r w:rsidR="00503F8E" w:rsidRPr="00D86280">
        <w:rPr>
          <w:rFonts w:cs="Times New Roman"/>
        </w:rPr>
        <w:tab/>
      </w:r>
      <w:hyperlink r:id="rId15" w:history="1">
        <w:r w:rsidR="00CC0F29">
          <w:rPr>
            <w:rStyle w:val="Hyperlink"/>
            <w:rFonts w:cs="Times New Roman"/>
          </w:rPr>
          <w:t>RP-191328</w:t>
        </w:r>
      </w:hyperlink>
      <w:r w:rsidR="00285619" w:rsidRPr="00D86280">
        <w:rPr>
          <w:rFonts w:cs="Times New Roman"/>
        </w:rPr>
        <w:t xml:space="preserve"> </w:t>
      </w:r>
      <w:r w:rsidR="00285619" w:rsidRPr="00D86280">
        <w:rPr>
          <w:rFonts w:cs="Times New Roman"/>
        </w:rPr>
        <w:tab/>
        <w:t xml:space="preserve">China Unicom Views on Rel-17 </w:t>
      </w:r>
      <w:r w:rsidR="00285619" w:rsidRPr="00D86280">
        <w:rPr>
          <w:rFonts w:cs="Times New Roman"/>
        </w:rPr>
        <w:tab/>
        <w:t>China Unicom</w:t>
      </w:r>
    </w:p>
    <w:p w14:paraId="23FF46F8" w14:textId="0D19856A" w:rsidR="00285619" w:rsidRPr="00D86280" w:rsidRDefault="00941EDC" w:rsidP="00285619">
      <w:pPr>
        <w:pStyle w:val="References"/>
        <w:rPr>
          <w:rFonts w:cs="Times New Roman"/>
        </w:rPr>
      </w:pPr>
      <w:r w:rsidRPr="00D86280">
        <w:rPr>
          <w:rFonts w:cs="Times New Roman"/>
        </w:rPr>
        <w:t>[6]</w:t>
      </w:r>
      <w:r w:rsidRPr="00D86280">
        <w:rPr>
          <w:rFonts w:cs="Times New Roman"/>
        </w:rPr>
        <w:tab/>
      </w:r>
      <w:r w:rsidRPr="00D86280">
        <w:rPr>
          <w:rFonts w:cs="Times New Roman"/>
        </w:rPr>
        <w:tab/>
      </w:r>
      <w:r w:rsidR="00503F8E" w:rsidRPr="00D86280">
        <w:rPr>
          <w:rFonts w:cs="Times New Roman"/>
        </w:rPr>
        <w:tab/>
      </w:r>
      <w:hyperlink r:id="rId16" w:history="1">
        <w:r w:rsidR="00CC0F29">
          <w:rPr>
            <w:rStyle w:val="Hyperlink"/>
            <w:rFonts w:cs="Times New Roman"/>
          </w:rPr>
          <w:t>RP-191334</w:t>
        </w:r>
      </w:hyperlink>
      <w:r w:rsidR="00285619" w:rsidRPr="00D86280">
        <w:rPr>
          <w:rFonts w:cs="Times New Roman"/>
        </w:rPr>
        <w:t xml:space="preserve"> </w:t>
      </w:r>
      <w:r w:rsidR="00285619" w:rsidRPr="00D86280">
        <w:rPr>
          <w:rFonts w:cs="Times New Roman"/>
        </w:rPr>
        <w:tab/>
        <w:t xml:space="preserve">Motivation for study on multi-RAT energy efficiency enhancement </w:t>
      </w:r>
      <w:r w:rsidR="00285619" w:rsidRPr="00D86280">
        <w:rPr>
          <w:rFonts w:cs="Times New Roman"/>
        </w:rPr>
        <w:tab/>
        <w:t>China Unicom</w:t>
      </w:r>
    </w:p>
    <w:p w14:paraId="3C52A368" w14:textId="4A9ABBE6" w:rsidR="00285619" w:rsidRPr="00D86280" w:rsidRDefault="00941EDC" w:rsidP="00285619">
      <w:pPr>
        <w:pStyle w:val="References"/>
        <w:rPr>
          <w:rFonts w:cs="Times New Roman"/>
        </w:rPr>
      </w:pPr>
      <w:r w:rsidRPr="00D86280">
        <w:rPr>
          <w:rFonts w:cs="Times New Roman"/>
        </w:rPr>
        <w:t>[7]</w:t>
      </w:r>
      <w:r w:rsidRPr="00D86280">
        <w:rPr>
          <w:rFonts w:cs="Times New Roman"/>
        </w:rPr>
        <w:tab/>
      </w:r>
      <w:r w:rsidRPr="00D86280">
        <w:rPr>
          <w:rFonts w:cs="Times New Roman"/>
        </w:rPr>
        <w:tab/>
      </w:r>
      <w:r w:rsidR="00503F8E" w:rsidRPr="00D86280">
        <w:rPr>
          <w:rFonts w:cs="Times New Roman"/>
        </w:rPr>
        <w:tab/>
      </w:r>
      <w:hyperlink r:id="rId17" w:history="1">
        <w:r w:rsidR="00CC0F29">
          <w:rPr>
            <w:rStyle w:val="Hyperlink"/>
            <w:rFonts w:cs="Times New Roman"/>
          </w:rPr>
          <w:t>RP-191335</w:t>
        </w:r>
      </w:hyperlink>
      <w:r w:rsidR="00285619" w:rsidRPr="00D86280">
        <w:rPr>
          <w:rFonts w:cs="Times New Roman"/>
        </w:rPr>
        <w:t xml:space="preserve"> </w:t>
      </w:r>
      <w:r w:rsidR="00285619" w:rsidRPr="00D86280">
        <w:rPr>
          <w:rFonts w:cs="Times New Roman"/>
        </w:rPr>
        <w:tab/>
        <w:t xml:space="preserve">New SID: Study on multi-RAT energy efficiency enhancement </w:t>
      </w:r>
      <w:r w:rsidR="00285619" w:rsidRPr="00D86280">
        <w:rPr>
          <w:rFonts w:cs="Times New Roman"/>
        </w:rPr>
        <w:tab/>
        <w:t>China Unicom</w:t>
      </w:r>
    </w:p>
    <w:p w14:paraId="5CD65017" w14:textId="278864BC" w:rsidR="00C4178C" w:rsidRPr="00D86280" w:rsidRDefault="00941EDC" w:rsidP="00285619">
      <w:pPr>
        <w:pStyle w:val="References"/>
        <w:rPr>
          <w:rFonts w:cs="Times New Roman"/>
        </w:rPr>
      </w:pPr>
      <w:r w:rsidRPr="00D86280">
        <w:rPr>
          <w:rFonts w:cs="Times New Roman"/>
        </w:rPr>
        <w:t>[8]</w:t>
      </w:r>
      <w:r w:rsidRPr="00D86280">
        <w:rPr>
          <w:rFonts w:cs="Times New Roman"/>
        </w:rPr>
        <w:tab/>
      </w:r>
      <w:r w:rsidRPr="00D86280">
        <w:rPr>
          <w:rFonts w:cs="Times New Roman"/>
        </w:rPr>
        <w:tab/>
      </w:r>
      <w:r w:rsidR="00503F8E" w:rsidRPr="00D86280">
        <w:rPr>
          <w:rFonts w:cs="Times New Roman"/>
        </w:rPr>
        <w:tab/>
      </w:r>
      <w:hyperlink r:id="rId18" w:history="1">
        <w:r w:rsidR="00CC0F29">
          <w:rPr>
            <w:rStyle w:val="Hyperlink"/>
            <w:rFonts w:cs="Times New Roman"/>
          </w:rPr>
          <w:t>RP-191354</w:t>
        </w:r>
      </w:hyperlink>
      <w:r w:rsidR="00C4178C" w:rsidRPr="00D86280">
        <w:rPr>
          <w:rFonts w:cs="Times New Roman"/>
        </w:rPr>
        <w:t xml:space="preserve"> </w:t>
      </w:r>
      <w:r w:rsidR="00C4178C" w:rsidRPr="00D86280">
        <w:rPr>
          <w:rFonts w:cs="Times New Roman"/>
        </w:rPr>
        <w:tab/>
        <w:t xml:space="preserve">Orange priorities for RAN in Rel17 </w:t>
      </w:r>
      <w:r w:rsidR="00C4178C" w:rsidRPr="00D86280">
        <w:rPr>
          <w:rFonts w:cs="Times New Roman"/>
        </w:rPr>
        <w:tab/>
        <w:t>Orange</w:t>
      </w:r>
    </w:p>
    <w:p w14:paraId="7806E42B" w14:textId="1C5BE8DF" w:rsidR="00C4178C" w:rsidRPr="00D86280" w:rsidRDefault="00941EDC" w:rsidP="00285619">
      <w:pPr>
        <w:pStyle w:val="References"/>
        <w:rPr>
          <w:rFonts w:cs="Times New Roman"/>
        </w:rPr>
      </w:pPr>
      <w:r w:rsidRPr="00D86280">
        <w:rPr>
          <w:rFonts w:cs="Times New Roman"/>
        </w:rPr>
        <w:lastRenderedPageBreak/>
        <w:t>[9]</w:t>
      </w:r>
      <w:r w:rsidRPr="00D86280">
        <w:rPr>
          <w:rFonts w:cs="Times New Roman"/>
        </w:rPr>
        <w:tab/>
      </w:r>
      <w:r w:rsidRPr="00D86280">
        <w:rPr>
          <w:rFonts w:cs="Times New Roman"/>
        </w:rPr>
        <w:tab/>
      </w:r>
      <w:r w:rsidR="00503F8E" w:rsidRPr="00D86280">
        <w:rPr>
          <w:rFonts w:cs="Times New Roman"/>
        </w:rPr>
        <w:tab/>
      </w:r>
      <w:hyperlink r:id="rId19" w:history="1">
        <w:r w:rsidR="00CC0F29">
          <w:rPr>
            <w:rStyle w:val="Hyperlink"/>
            <w:rFonts w:cs="Times New Roman"/>
          </w:rPr>
          <w:t>RP-191433</w:t>
        </w:r>
      </w:hyperlink>
      <w:r w:rsidR="00FA13C9" w:rsidRPr="00D86280">
        <w:rPr>
          <w:rFonts w:cs="Times New Roman"/>
        </w:rPr>
        <w:t xml:space="preserve"> </w:t>
      </w:r>
      <w:r w:rsidR="00FA13C9" w:rsidRPr="00D86280">
        <w:rPr>
          <w:rFonts w:cs="Times New Roman"/>
        </w:rPr>
        <w:tab/>
        <w:t xml:space="preserve">Vodafone views on Rel-17 </w:t>
      </w:r>
      <w:r w:rsidR="00FA13C9" w:rsidRPr="00D86280">
        <w:rPr>
          <w:rFonts w:cs="Times New Roman"/>
        </w:rPr>
        <w:tab/>
        <w:t>Vodafone Ireland Plc</w:t>
      </w:r>
    </w:p>
    <w:p w14:paraId="557F71CE" w14:textId="34A496CA" w:rsidR="00285619" w:rsidRPr="00D86280" w:rsidRDefault="00941EDC" w:rsidP="00C73291">
      <w:pPr>
        <w:pStyle w:val="References"/>
        <w:rPr>
          <w:rFonts w:cs="Times New Roman"/>
        </w:rPr>
      </w:pPr>
      <w:r w:rsidRPr="00D86280">
        <w:rPr>
          <w:rFonts w:cs="Times New Roman"/>
        </w:rPr>
        <w:t>[10]</w:t>
      </w:r>
      <w:r w:rsidRPr="00D86280">
        <w:rPr>
          <w:rFonts w:cs="Times New Roman"/>
        </w:rPr>
        <w:tab/>
      </w:r>
      <w:r w:rsidRPr="00D86280">
        <w:rPr>
          <w:rFonts w:cs="Times New Roman"/>
        </w:rPr>
        <w:tab/>
      </w:r>
      <w:hyperlink r:id="rId20" w:history="1">
        <w:r w:rsidR="00CC0F29">
          <w:rPr>
            <w:rStyle w:val="Hyperlink"/>
            <w:rFonts w:cs="Times New Roman"/>
          </w:rPr>
          <w:t>RP-191449</w:t>
        </w:r>
      </w:hyperlink>
      <w:r w:rsidR="00285619" w:rsidRPr="00D86280">
        <w:rPr>
          <w:rFonts w:cs="Times New Roman"/>
        </w:rPr>
        <w:t xml:space="preserve"> </w:t>
      </w:r>
      <w:r w:rsidR="00285619" w:rsidRPr="00D86280">
        <w:rPr>
          <w:rFonts w:cs="Times New Roman"/>
        </w:rPr>
        <w:tab/>
        <w:t xml:space="preserve">Views on NR Rel-17 </w:t>
      </w:r>
      <w:r w:rsidR="00285619" w:rsidRPr="00D86280">
        <w:rPr>
          <w:rFonts w:cs="Times New Roman"/>
        </w:rPr>
        <w:tab/>
        <w:t>China Telecomunication Corp.</w:t>
      </w:r>
    </w:p>
    <w:p w14:paraId="799EA7FB" w14:textId="0B7A4CE6" w:rsidR="00285619" w:rsidRPr="00D86280" w:rsidRDefault="00941EDC" w:rsidP="00285619">
      <w:pPr>
        <w:pStyle w:val="References"/>
        <w:rPr>
          <w:rFonts w:cs="Times New Roman"/>
        </w:rPr>
      </w:pPr>
      <w:r w:rsidRPr="00D86280">
        <w:rPr>
          <w:rFonts w:cs="Times New Roman"/>
        </w:rPr>
        <w:t>[11]</w:t>
      </w:r>
      <w:r w:rsidRPr="00D86280">
        <w:rPr>
          <w:rFonts w:cs="Times New Roman"/>
        </w:rPr>
        <w:tab/>
      </w:r>
      <w:r w:rsidRPr="00D86280">
        <w:rPr>
          <w:rFonts w:cs="Times New Roman"/>
        </w:rPr>
        <w:tab/>
      </w:r>
      <w:hyperlink r:id="rId21" w:history="1">
        <w:r w:rsidR="00CC0F29">
          <w:rPr>
            <w:rStyle w:val="Hyperlink"/>
            <w:rFonts w:cs="Times New Roman"/>
          </w:rPr>
          <w:t>RP-191462</w:t>
        </w:r>
      </w:hyperlink>
      <w:r w:rsidR="00285619" w:rsidRPr="00D86280">
        <w:rPr>
          <w:rFonts w:cs="Times New Roman"/>
        </w:rPr>
        <w:t xml:space="preserve"> </w:t>
      </w:r>
      <w:r w:rsidR="00285619" w:rsidRPr="00D86280">
        <w:rPr>
          <w:rFonts w:cs="Times New Roman"/>
        </w:rPr>
        <w:tab/>
        <w:t xml:space="preserve">CATT's view on NR evolution in Rel-17 </w:t>
      </w:r>
      <w:r w:rsidR="00285619" w:rsidRPr="00D86280">
        <w:rPr>
          <w:rFonts w:cs="Times New Roman"/>
        </w:rPr>
        <w:tab/>
        <w:t>CATT</w:t>
      </w:r>
    </w:p>
    <w:p w14:paraId="00312D2C" w14:textId="293350E9" w:rsidR="00285619" w:rsidRPr="00D86280" w:rsidRDefault="00941EDC" w:rsidP="00C73291">
      <w:pPr>
        <w:pStyle w:val="References"/>
        <w:rPr>
          <w:rFonts w:cs="Times New Roman"/>
        </w:rPr>
      </w:pPr>
      <w:r w:rsidRPr="00D86280">
        <w:rPr>
          <w:rFonts w:cs="Times New Roman"/>
        </w:rPr>
        <w:t>[12]</w:t>
      </w:r>
      <w:r w:rsidRPr="00D86280">
        <w:rPr>
          <w:rFonts w:cs="Times New Roman"/>
        </w:rPr>
        <w:tab/>
      </w:r>
      <w:r w:rsidRPr="00D86280">
        <w:rPr>
          <w:rFonts w:cs="Times New Roman"/>
        </w:rPr>
        <w:tab/>
      </w:r>
      <w:hyperlink r:id="rId22" w:history="1">
        <w:r w:rsidR="00CC0F29">
          <w:rPr>
            <w:rStyle w:val="Hyperlink"/>
            <w:rFonts w:cs="Times New Roman"/>
          </w:rPr>
          <w:t>RP-191486</w:t>
        </w:r>
      </w:hyperlink>
      <w:r w:rsidR="00285619" w:rsidRPr="00D86280">
        <w:rPr>
          <w:rFonts w:cs="Times New Roman"/>
        </w:rPr>
        <w:t xml:space="preserve"> </w:t>
      </w:r>
      <w:r w:rsidR="00285619" w:rsidRPr="00D86280">
        <w:rPr>
          <w:rFonts w:cs="Times New Roman"/>
        </w:rPr>
        <w:tab/>
        <w:t xml:space="preserve">Overview of Rel-17 work areas for NR and LTE </w:t>
      </w:r>
      <w:r w:rsidR="00285619" w:rsidRPr="00D86280">
        <w:rPr>
          <w:rFonts w:cs="Times New Roman"/>
        </w:rPr>
        <w:tab/>
        <w:t>Huawei, HiSilicon</w:t>
      </w:r>
    </w:p>
    <w:p w14:paraId="49DC2EC4" w14:textId="77777777" w:rsidR="00285619" w:rsidRPr="00D86280" w:rsidRDefault="00285619" w:rsidP="00C73291">
      <w:pPr>
        <w:pStyle w:val="References"/>
        <w:rPr>
          <w:rFonts w:cs="Times New Roman"/>
        </w:rPr>
      </w:pPr>
    </w:p>
    <w:p w14:paraId="78923120" w14:textId="510EDB5F" w:rsidR="00285619" w:rsidRPr="00D86280" w:rsidRDefault="00285619" w:rsidP="00285619">
      <w:pPr>
        <w:pStyle w:val="References"/>
        <w:rPr>
          <w:rFonts w:cs="Times New Roman"/>
        </w:rPr>
      </w:pPr>
      <w:r w:rsidRPr="00D86280">
        <w:rPr>
          <w:rFonts w:cs="Times New Roman"/>
        </w:rPr>
        <w:t>At RAN#85</w:t>
      </w:r>
    </w:p>
    <w:p w14:paraId="4202B024" w14:textId="77777777" w:rsidR="008204BA" w:rsidRPr="00D86280" w:rsidRDefault="008204BA" w:rsidP="00285619">
      <w:pPr>
        <w:pStyle w:val="References"/>
        <w:rPr>
          <w:rFonts w:cs="Times New Roman"/>
        </w:rPr>
      </w:pPr>
    </w:p>
    <w:p w14:paraId="4FE3D709" w14:textId="202637E3" w:rsidR="00285619" w:rsidRPr="00D86280" w:rsidRDefault="00941EDC" w:rsidP="00285619">
      <w:pPr>
        <w:pStyle w:val="References"/>
        <w:rPr>
          <w:rFonts w:cs="Times New Roman"/>
        </w:rPr>
      </w:pPr>
      <w:r w:rsidRPr="00D86280">
        <w:rPr>
          <w:rFonts w:cs="Times New Roman"/>
        </w:rPr>
        <w:t>[13]</w:t>
      </w:r>
      <w:r w:rsidRPr="00D86280">
        <w:rPr>
          <w:rFonts w:cs="Times New Roman"/>
        </w:rPr>
        <w:tab/>
      </w:r>
      <w:r w:rsidRPr="00D86280">
        <w:rPr>
          <w:rFonts w:cs="Times New Roman"/>
        </w:rPr>
        <w:tab/>
      </w:r>
      <w:hyperlink r:id="rId23" w:history="1">
        <w:r w:rsidR="00CC0F29">
          <w:rPr>
            <w:rStyle w:val="Hyperlink"/>
            <w:rFonts w:cs="Times New Roman"/>
          </w:rPr>
          <w:t>RP-192069</w:t>
        </w:r>
      </w:hyperlink>
      <w:r w:rsidR="00285619" w:rsidRPr="00D86280">
        <w:rPr>
          <w:rFonts w:cs="Times New Roman"/>
        </w:rPr>
        <w:t xml:space="preserve"> </w:t>
      </w:r>
      <w:r w:rsidR="00285619" w:rsidRPr="00D86280">
        <w:rPr>
          <w:rFonts w:cs="Times New Roman"/>
        </w:rPr>
        <w:tab/>
        <w:t xml:space="preserve">Rel-17 Power Saving Enhancements </w:t>
      </w:r>
      <w:r w:rsidR="00285619" w:rsidRPr="00D86280">
        <w:rPr>
          <w:rFonts w:cs="Times New Roman"/>
        </w:rPr>
        <w:tab/>
        <w:t>MediaTek Inc.</w:t>
      </w:r>
    </w:p>
    <w:p w14:paraId="7B6FD62A" w14:textId="5E31DFC2" w:rsidR="00285619" w:rsidRPr="00D86280" w:rsidRDefault="00941EDC" w:rsidP="00285619">
      <w:pPr>
        <w:pStyle w:val="References"/>
        <w:rPr>
          <w:rFonts w:cs="Times New Roman"/>
        </w:rPr>
      </w:pPr>
      <w:r w:rsidRPr="00D86280">
        <w:rPr>
          <w:rFonts w:cs="Times New Roman"/>
        </w:rPr>
        <w:t>[14]</w:t>
      </w:r>
      <w:r w:rsidRPr="00D86280">
        <w:rPr>
          <w:rFonts w:cs="Times New Roman"/>
        </w:rPr>
        <w:tab/>
      </w:r>
      <w:r w:rsidRPr="00D86280">
        <w:rPr>
          <w:rFonts w:cs="Times New Roman"/>
        </w:rPr>
        <w:tab/>
      </w:r>
      <w:hyperlink r:id="rId24" w:history="1">
        <w:r w:rsidR="00CC0F29">
          <w:rPr>
            <w:rStyle w:val="Hyperlink"/>
            <w:rFonts w:cs="Times New Roman"/>
          </w:rPr>
          <w:t>RP-192070</w:t>
        </w:r>
      </w:hyperlink>
      <w:r w:rsidR="00285619" w:rsidRPr="00D86280">
        <w:rPr>
          <w:rFonts w:cs="Times New Roman"/>
        </w:rPr>
        <w:t xml:space="preserve"> </w:t>
      </w:r>
      <w:r w:rsidR="00285619" w:rsidRPr="00D86280">
        <w:rPr>
          <w:rFonts w:cs="Times New Roman"/>
        </w:rPr>
        <w:tab/>
        <w:t xml:space="preserve">Rel-17 Power Saving Enhancements: Draft WID </w:t>
      </w:r>
      <w:r w:rsidR="00285619" w:rsidRPr="00D86280">
        <w:rPr>
          <w:rFonts w:cs="Times New Roman"/>
        </w:rPr>
        <w:tab/>
        <w:t xml:space="preserve">MediaTek Inc. </w:t>
      </w:r>
    </w:p>
    <w:p w14:paraId="6BBE5B8E" w14:textId="311FB130" w:rsidR="00285619" w:rsidRPr="00D86280" w:rsidRDefault="00941EDC" w:rsidP="00285619">
      <w:pPr>
        <w:pStyle w:val="References"/>
        <w:rPr>
          <w:rFonts w:cs="Times New Roman"/>
        </w:rPr>
      </w:pPr>
      <w:r w:rsidRPr="00D86280">
        <w:rPr>
          <w:rFonts w:cs="Times New Roman"/>
        </w:rPr>
        <w:t>[15]</w:t>
      </w:r>
      <w:r w:rsidRPr="00D86280">
        <w:rPr>
          <w:rFonts w:cs="Times New Roman"/>
        </w:rPr>
        <w:tab/>
      </w:r>
      <w:r w:rsidRPr="00D86280">
        <w:rPr>
          <w:rFonts w:cs="Times New Roman"/>
        </w:rPr>
        <w:tab/>
      </w:r>
      <w:hyperlink r:id="rId25" w:history="1">
        <w:r w:rsidR="00CC0F29">
          <w:rPr>
            <w:rStyle w:val="Hyperlink"/>
            <w:rFonts w:cs="Times New Roman"/>
          </w:rPr>
          <w:t>RP-192150</w:t>
        </w:r>
      </w:hyperlink>
      <w:r w:rsidR="00285619" w:rsidRPr="00D86280">
        <w:rPr>
          <w:rFonts w:cs="Times New Roman"/>
        </w:rPr>
        <w:t xml:space="preserve"> </w:t>
      </w:r>
      <w:r w:rsidR="00285619" w:rsidRPr="00D86280">
        <w:rPr>
          <w:rFonts w:cs="Times New Roman"/>
        </w:rPr>
        <w:tab/>
        <w:t xml:space="preserve">Motivation of power saving in Rel-17 </w:t>
      </w:r>
      <w:r w:rsidR="00285619" w:rsidRPr="00D86280">
        <w:rPr>
          <w:rFonts w:cs="Times New Roman"/>
        </w:rPr>
        <w:tab/>
        <w:t>CATT</w:t>
      </w:r>
    </w:p>
    <w:p w14:paraId="238D8920" w14:textId="2421BEBC" w:rsidR="00285619" w:rsidRDefault="00941EDC" w:rsidP="00285619">
      <w:pPr>
        <w:pStyle w:val="References"/>
        <w:rPr>
          <w:rFonts w:cs="Times New Roman"/>
        </w:rPr>
      </w:pPr>
      <w:r w:rsidRPr="00D86280">
        <w:rPr>
          <w:rFonts w:cs="Times New Roman"/>
        </w:rPr>
        <w:t>[16]</w:t>
      </w:r>
      <w:r w:rsidRPr="00D86280">
        <w:rPr>
          <w:rFonts w:cs="Times New Roman"/>
        </w:rPr>
        <w:tab/>
      </w:r>
      <w:r w:rsidRPr="00D86280">
        <w:rPr>
          <w:rFonts w:cs="Times New Roman"/>
        </w:rPr>
        <w:tab/>
      </w:r>
      <w:hyperlink r:id="rId26" w:history="1">
        <w:r w:rsidR="00CC0F29">
          <w:rPr>
            <w:rStyle w:val="Hyperlink"/>
            <w:rFonts w:cs="Times New Roman"/>
          </w:rPr>
          <w:t>RP-192151</w:t>
        </w:r>
      </w:hyperlink>
      <w:r w:rsidR="00285619" w:rsidRPr="00D86280">
        <w:rPr>
          <w:rFonts w:cs="Times New Roman"/>
        </w:rPr>
        <w:t xml:space="preserve"> </w:t>
      </w:r>
      <w:r w:rsidR="00285619" w:rsidRPr="00D86280">
        <w:rPr>
          <w:rFonts w:cs="Times New Roman"/>
        </w:rPr>
        <w:tab/>
        <w:t xml:space="preserve">Draft WID on power saving in Rel-17 </w:t>
      </w:r>
      <w:r w:rsidR="00285619" w:rsidRPr="00D86280">
        <w:rPr>
          <w:rFonts w:cs="Times New Roman"/>
        </w:rPr>
        <w:tab/>
        <w:t>CATT</w:t>
      </w:r>
    </w:p>
    <w:p w14:paraId="204349CF" w14:textId="50734E62" w:rsidR="00D53835" w:rsidRDefault="00D53835" w:rsidP="00285619">
      <w:pPr>
        <w:pStyle w:val="References"/>
        <w:rPr>
          <w:rFonts w:cs="Times New Roman"/>
        </w:rPr>
      </w:pPr>
    </w:p>
    <w:p w14:paraId="7292EAAD" w14:textId="1B8EF6BD" w:rsidR="00D53835" w:rsidRDefault="00D53835" w:rsidP="00285619">
      <w:pPr>
        <w:pStyle w:val="References"/>
        <w:rPr>
          <w:rFonts w:cs="Times New Roman"/>
        </w:rPr>
      </w:pPr>
      <w:r>
        <w:rPr>
          <w:rFonts w:cs="Times New Roman"/>
        </w:rPr>
        <w:t>SID proposal</w:t>
      </w:r>
    </w:p>
    <w:p w14:paraId="0212D01D" w14:textId="29AF33E5" w:rsidR="00D53835" w:rsidRDefault="00D53835" w:rsidP="00D53835">
      <w:pPr>
        <w:pStyle w:val="References"/>
        <w:rPr>
          <w:rFonts w:cs="Times New Roman"/>
        </w:rPr>
      </w:pPr>
      <w:r w:rsidRPr="00D86280">
        <w:rPr>
          <w:rFonts w:cs="Times New Roman"/>
        </w:rPr>
        <w:t>[1</w:t>
      </w:r>
      <w:r>
        <w:rPr>
          <w:rFonts w:cs="Times New Roman"/>
        </w:rPr>
        <w:t>7</w:t>
      </w:r>
      <w:r w:rsidRPr="00D86280">
        <w:rPr>
          <w:rFonts w:cs="Times New Roman"/>
        </w:rPr>
        <w:t>]</w:t>
      </w:r>
      <w:r w:rsidRPr="00D86280">
        <w:rPr>
          <w:rFonts w:cs="Times New Roman"/>
        </w:rPr>
        <w:tab/>
      </w:r>
      <w:r w:rsidRPr="00D86280">
        <w:rPr>
          <w:rFonts w:cs="Times New Roman"/>
        </w:rPr>
        <w:tab/>
      </w:r>
      <w:hyperlink r:id="rId27" w:history="1">
        <w:r w:rsidR="00CC0F29">
          <w:rPr>
            <w:rStyle w:val="Hyperlink"/>
            <w:rFonts w:cs="Times New Roman"/>
          </w:rPr>
          <w:t>RP-192680</w:t>
        </w:r>
      </w:hyperlink>
      <w:r w:rsidRPr="00D86280">
        <w:rPr>
          <w:rFonts w:cs="Times New Roman"/>
        </w:rPr>
        <w:t xml:space="preserve"> </w:t>
      </w:r>
      <w:r w:rsidRPr="00D86280">
        <w:rPr>
          <w:rFonts w:cs="Times New Roman"/>
        </w:rPr>
        <w:tab/>
      </w:r>
      <w:r w:rsidR="00610343" w:rsidRPr="00610343">
        <w:rPr>
          <w:rFonts w:cs="Times New Roman"/>
        </w:rPr>
        <w:t xml:space="preserve">New </w:t>
      </w:r>
      <w:r w:rsidR="00EA34E1">
        <w:rPr>
          <w:rFonts w:cs="Times New Roman"/>
        </w:rPr>
        <w:t>S</w:t>
      </w:r>
      <w:r w:rsidR="00610343" w:rsidRPr="00610343">
        <w:rPr>
          <w:rFonts w:cs="Times New Roman"/>
        </w:rPr>
        <w:t>ID on NR Network energy savings</w:t>
      </w:r>
      <w:r w:rsidR="00610343">
        <w:rPr>
          <w:rFonts w:cs="Times New Roman"/>
        </w:rPr>
        <w:tab/>
        <w:t xml:space="preserve"> </w:t>
      </w:r>
      <w:r w:rsidR="00610343" w:rsidRPr="00610343">
        <w:rPr>
          <w:rFonts w:cs="Times New Roman"/>
        </w:rPr>
        <w:t>Ericsson</w:t>
      </w:r>
    </w:p>
    <w:p w14:paraId="569C7152" w14:textId="77777777" w:rsidR="00D53835" w:rsidRPr="00D86280" w:rsidRDefault="00D53835" w:rsidP="00285619">
      <w:pPr>
        <w:pStyle w:val="References"/>
        <w:rPr>
          <w:rFonts w:cs="Times New Roman"/>
        </w:rPr>
      </w:pPr>
    </w:p>
    <w:sectPr w:rsidR="00D53835" w:rsidRPr="00D86280" w:rsidSect="00047DF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02E9A" w14:textId="77777777" w:rsidR="00682B0C" w:rsidRDefault="00682B0C">
      <w:r>
        <w:separator/>
      </w:r>
    </w:p>
  </w:endnote>
  <w:endnote w:type="continuationSeparator" w:id="0">
    <w:p w14:paraId="31E09DEC" w14:textId="77777777" w:rsidR="00682B0C" w:rsidRDefault="00682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43CC6" w14:textId="77777777" w:rsidR="00682B0C" w:rsidRDefault="00682B0C">
      <w:r>
        <w:separator/>
      </w:r>
    </w:p>
  </w:footnote>
  <w:footnote w:type="continuationSeparator" w:id="0">
    <w:p w14:paraId="763D0BAE" w14:textId="77777777" w:rsidR="00682B0C" w:rsidRDefault="00682B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C1A9C"/>
    <w:multiLevelType w:val="hybridMultilevel"/>
    <w:tmpl w:val="F0A0C6C2"/>
    <w:lvl w:ilvl="0" w:tplc="E94A42C0">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842D1"/>
    <w:multiLevelType w:val="hybridMultilevel"/>
    <w:tmpl w:val="17D2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154B44"/>
    <w:multiLevelType w:val="hybridMultilevel"/>
    <w:tmpl w:val="8698F95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6911FD"/>
    <w:multiLevelType w:val="hybridMultilevel"/>
    <w:tmpl w:val="7EE238AC"/>
    <w:lvl w:ilvl="0" w:tplc="E94A42C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059E8"/>
    <w:multiLevelType w:val="hybridMultilevel"/>
    <w:tmpl w:val="8138A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F3E4B"/>
    <w:multiLevelType w:val="hybridMultilevel"/>
    <w:tmpl w:val="CB3C7980"/>
    <w:lvl w:ilvl="0" w:tplc="E94A42C0">
      <w:numFmt w:val="bullet"/>
      <w:lvlText w:val="-"/>
      <w:lvlJc w:val="left"/>
      <w:pPr>
        <w:ind w:left="360" w:hanging="360"/>
      </w:pPr>
      <w:rPr>
        <w:rFonts w:ascii="Calibri" w:eastAsiaTheme="minorHAnsi" w:hAnsi="Calibri"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97652DE"/>
    <w:multiLevelType w:val="hybridMultilevel"/>
    <w:tmpl w:val="87AAFC3A"/>
    <w:lvl w:ilvl="0" w:tplc="E94A42C0">
      <w:numFmt w:val="bullet"/>
      <w:lvlText w:val="-"/>
      <w:lvlJc w:val="left"/>
      <w:pPr>
        <w:ind w:left="644" w:hanging="360"/>
      </w:pPr>
      <w:rPr>
        <w:rFonts w:ascii="Calibri" w:eastAsiaTheme="minorHAnsi"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B103DB4"/>
    <w:multiLevelType w:val="multilevel"/>
    <w:tmpl w:val="A8625D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A46647"/>
    <w:multiLevelType w:val="hybridMultilevel"/>
    <w:tmpl w:val="ECAE7ED4"/>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298"/>
        </w:tabs>
        <w:ind w:left="1298" w:hanging="360"/>
      </w:pPr>
    </w:lvl>
    <w:lvl w:ilvl="2" w:tplc="0409001B">
      <w:start w:val="1"/>
      <w:numFmt w:val="lowerRoman"/>
      <w:lvlText w:val="%3."/>
      <w:lvlJc w:val="right"/>
      <w:pPr>
        <w:tabs>
          <w:tab w:val="num" w:pos="2018"/>
        </w:tabs>
        <w:ind w:left="2018" w:hanging="180"/>
      </w:pPr>
    </w:lvl>
    <w:lvl w:ilvl="3" w:tplc="04090001">
      <w:start w:val="1"/>
      <w:numFmt w:val="bullet"/>
      <w:lvlText w:val=""/>
      <w:lvlJc w:val="left"/>
      <w:pPr>
        <w:tabs>
          <w:tab w:val="num" w:pos="2738"/>
        </w:tabs>
        <w:ind w:left="2738" w:hanging="360"/>
      </w:pPr>
      <w:rPr>
        <w:rFonts w:ascii="Symbol" w:hAnsi="Symbol" w:hint="default"/>
      </w:r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9" w15:restartNumberingAfterBreak="0">
    <w:nsid w:val="3C0C5F6B"/>
    <w:multiLevelType w:val="hybridMultilevel"/>
    <w:tmpl w:val="2B082EA0"/>
    <w:lvl w:ilvl="0" w:tplc="E94A42C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D953823"/>
    <w:multiLevelType w:val="hybridMultilevel"/>
    <w:tmpl w:val="A2065D06"/>
    <w:lvl w:ilvl="0" w:tplc="E94A42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811AE"/>
    <w:multiLevelType w:val="hybridMultilevel"/>
    <w:tmpl w:val="1786C75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AB3921"/>
    <w:multiLevelType w:val="hybridMultilevel"/>
    <w:tmpl w:val="C38A1CA0"/>
    <w:lvl w:ilvl="0" w:tplc="04090001">
      <w:start w:val="1"/>
      <w:numFmt w:val="bullet"/>
      <w:lvlText w:val=""/>
      <w:lvlJc w:val="left"/>
      <w:pPr>
        <w:ind w:left="2020" w:hanging="360"/>
      </w:pPr>
      <w:rPr>
        <w:rFonts w:ascii="Symbol" w:hAnsi="Symbol" w:hint="default"/>
      </w:rPr>
    </w:lvl>
    <w:lvl w:ilvl="1" w:tplc="04090003" w:tentative="1">
      <w:start w:val="1"/>
      <w:numFmt w:val="bullet"/>
      <w:lvlText w:val="o"/>
      <w:lvlJc w:val="left"/>
      <w:pPr>
        <w:ind w:left="2740" w:hanging="360"/>
      </w:pPr>
      <w:rPr>
        <w:rFonts w:ascii="Courier New" w:hAnsi="Courier New" w:cs="Courier New" w:hint="default"/>
      </w:rPr>
    </w:lvl>
    <w:lvl w:ilvl="2" w:tplc="04090005" w:tentative="1">
      <w:start w:val="1"/>
      <w:numFmt w:val="bullet"/>
      <w:lvlText w:val=""/>
      <w:lvlJc w:val="left"/>
      <w:pPr>
        <w:ind w:left="3460" w:hanging="360"/>
      </w:pPr>
      <w:rPr>
        <w:rFonts w:ascii="Wingdings" w:hAnsi="Wingdings" w:hint="default"/>
      </w:rPr>
    </w:lvl>
    <w:lvl w:ilvl="3" w:tplc="04090001" w:tentative="1">
      <w:start w:val="1"/>
      <w:numFmt w:val="bullet"/>
      <w:lvlText w:val=""/>
      <w:lvlJc w:val="left"/>
      <w:pPr>
        <w:ind w:left="4180" w:hanging="360"/>
      </w:pPr>
      <w:rPr>
        <w:rFonts w:ascii="Symbol" w:hAnsi="Symbol" w:hint="default"/>
      </w:rPr>
    </w:lvl>
    <w:lvl w:ilvl="4" w:tplc="04090003" w:tentative="1">
      <w:start w:val="1"/>
      <w:numFmt w:val="bullet"/>
      <w:lvlText w:val="o"/>
      <w:lvlJc w:val="left"/>
      <w:pPr>
        <w:ind w:left="4900" w:hanging="360"/>
      </w:pPr>
      <w:rPr>
        <w:rFonts w:ascii="Courier New" w:hAnsi="Courier New" w:cs="Courier New" w:hint="default"/>
      </w:rPr>
    </w:lvl>
    <w:lvl w:ilvl="5" w:tplc="04090005" w:tentative="1">
      <w:start w:val="1"/>
      <w:numFmt w:val="bullet"/>
      <w:lvlText w:val=""/>
      <w:lvlJc w:val="left"/>
      <w:pPr>
        <w:ind w:left="5620" w:hanging="360"/>
      </w:pPr>
      <w:rPr>
        <w:rFonts w:ascii="Wingdings" w:hAnsi="Wingdings" w:hint="default"/>
      </w:rPr>
    </w:lvl>
    <w:lvl w:ilvl="6" w:tplc="04090001" w:tentative="1">
      <w:start w:val="1"/>
      <w:numFmt w:val="bullet"/>
      <w:lvlText w:val=""/>
      <w:lvlJc w:val="left"/>
      <w:pPr>
        <w:ind w:left="6340" w:hanging="360"/>
      </w:pPr>
      <w:rPr>
        <w:rFonts w:ascii="Symbol" w:hAnsi="Symbol" w:hint="default"/>
      </w:rPr>
    </w:lvl>
    <w:lvl w:ilvl="7" w:tplc="04090003" w:tentative="1">
      <w:start w:val="1"/>
      <w:numFmt w:val="bullet"/>
      <w:lvlText w:val="o"/>
      <w:lvlJc w:val="left"/>
      <w:pPr>
        <w:ind w:left="7060" w:hanging="360"/>
      </w:pPr>
      <w:rPr>
        <w:rFonts w:ascii="Courier New" w:hAnsi="Courier New" w:cs="Courier New" w:hint="default"/>
      </w:rPr>
    </w:lvl>
    <w:lvl w:ilvl="8" w:tplc="04090005" w:tentative="1">
      <w:start w:val="1"/>
      <w:numFmt w:val="bullet"/>
      <w:lvlText w:val=""/>
      <w:lvlJc w:val="left"/>
      <w:pPr>
        <w:ind w:left="7780" w:hanging="360"/>
      </w:pPr>
      <w:rPr>
        <w:rFonts w:ascii="Wingdings" w:hAnsi="Wingdings" w:hint="default"/>
      </w:rPr>
    </w:lvl>
  </w:abstractNum>
  <w:abstractNum w:abstractNumId="13" w15:restartNumberingAfterBreak="0">
    <w:nsid w:val="68781938"/>
    <w:multiLevelType w:val="multilevel"/>
    <w:tmpl w:val="630C3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0EA7F08"/>
    <w:multiLevelType w:val="hybridMultilevel"/>
    <w:tmpl w:val="706A07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465871"/>
    <w:multiLevelType w:val="hybridMultilevel"/>
    <w:tmpl w:val="82C05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7D6D11"/>
    <w:multiLevelType w:val="hybridMultilevel"/>
    <w:tmpl w:val="F25C67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5"/>
  </w:num>
  <w:num w:numId="4">
    <w:abstractNumId w:val="9"/>
  </w:num>
  <w:num w:numId="5">
    <w:abstractNumId w:val="1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11"/>
  </w:num>
  <w:num w:numId="11">
    <w:abstractNumId w:val="14"/>
  </w:num>
  <w:num w:numId="12">
    <w:abstractNumId w:val="2"/>
  </w:num>
  <w:num w:numId="13">
    <w:abstractNumId w:val="0"/>
  </w:num>
  <w:num w:numId="14">
    <w:abstractNumId w:val="6"/>
  </w:num>
  <w:num w:numId="15">
    <w:abstractNumId w:val="3"/>
  </w:num>
  <w:num w:numId="16">
    <w:abstractNumId w:val="10"/>
  </w:num>
  <w:num w:numId="17">
    <w:abstractNumId w:val="1"/>
    <w:lvlOverride w:ilvl="0"/>
    <w:lvlOverride w:ilvl="1"/>
    <w:lvlOverride w:ilvl="2"/>
    <w:lvlOverride w:ilvl="3"/>
    <w:lvlOverride w:ilvl="4"/>
    <w:lvlOverride w:ilvl="5"/>
    <w:lvlOverride w:ilvl="6"/>
    <w:lvlOverride w:ilvl="7"/>
    <w:lvlOverride w:ilvl="8"/>
  </w:num>
  <w:num w:numId="18">
    <w:abstractNumId w:val="7"/>
    <w:lvlOverride w:ilvl="0"/>
    <w:lvlOverride w:ilvl="1"/>
    <w:lvlOverride w:ilvl="2"/>
    <w:lvlOverride w:ilvl="3"/>
    <w:lvlOverride w:ilvl="4"/>
    <w:lvlOverride w:ilvl="5"/>
    <w:lvlOverride w:ilvl="6"/>
    <w:lvlOverride w:ilvl="7"/>
    <w:lvlOverride w:ilvl="8"/>
  </w:num>
  <w:num w:numId="1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sv-SE" w:vendorID="64" w:dllVersion="0" w:nlCheck="1" w:checkStyle="0"/>
  <w:activeWritingStyle w:appName="MSWord" w:lang="fr-FR" w:vendorID="64" w:dllVersion="6" w:nlCheck="1" w:checkStyle="1"/>
  <w:activeWritingStyle w:appName="MSWord" w:lang="en-US" w:vendorID="64" w:dllVersion="4096"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4AC8"/>
    <w:rsid w:val="00006055"/>
    <w:rsid w:val="00006AD4"/>
    <w:rsid w:val="000074C4"/>
    <w:rsid w:val="000079A6"/>
    <w:rsid w:val="00010523"/>
    <w:rsid w:val="000117D9"/>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0C08"/>
    <w:rsid w:val="000219AE"/>
    <w:rsid w:val="0002300E"/>
    <w:rsid w:val="00024490"/>
    <w:rsid w:val="00024AEF"/>
    <w:rsid w:val="000251C9"/>
    <w:rsid w:val="00025C90"/>
    <w:rsid w:val="00026C65"/>
    <w:rsid w:val="00027755"/>
    <w:rsid w:val="00030048"/>
    <w:rsid w:val="0003072D"/>
    <w:rsid w:val="00030DE8"/>
    <w:rsid w:val="000314CD"/>
    <w:rsid w:val="000317D2"/>
    <w:rsid w:val="00033544"/>
    <w:rsid w:val="0003479E"/>
    <w:rsid w:val="00035691"/>
    <w:rsid w:val="000356B9"/>
    <w:rsid w:val="0004132D"/>
    <w:rsid w:val="0004189A"/>
    <w:rsid w:val="00041E2F"/>
    <w:rsid w:val="00042312"/>
    <w:rsid w:val="000433EA"/>
    <w:rsid w:val="00043AB2"/>
    <w:rsid w:val="00044CFA"/>
    <w:rsid w:val="000459C7"/>
    <w:rsid w:val="00046630"/>
    <w:rsid w:val="00046C80"/>
    <w:rsid w:val="0004718B"/>
    <w:rsid w:val="00047DF5"/>
    <w:rsid w:val="00050112"/>
    <w:rsid w:val="00050573"/>
    <w:rsid w:val="000505CC"/>
    <w:rsid w:val="000511F9"/>
    <w:rsid w:val="00052591"/>
    <w:rsid w:val="00052850"/>
    <w:rsid w:val="000528A2"/>
    <w:rsid w:val="00052BBA"/>
    <w:rsid w:val="0005455F"/>
    <w:rsid w:val="0005482F"/>
    <w:rsid w:val="00054D9D"/>
    <w:rsid w:val="00055676"/>
    <w:rsid w:val="00056544"/>
    <w:rsid w:val="00056F65"/>
    <w:rsid w:val="00060D8E"/>
    <w:rsid w:val="000610E7"/>
    <w:rsid w:val="00063D9E"/>
    <w:rsid w:val="00064AD3"/>
    <w:rsid w:val="00064B96"/>
    <w:rsid w:val="00065088"/>
    <w:rsid w:val="000652D3"/>
    <w:rsid w:val="000654A0"/>
    <w:rsid w:val="0007021A"/>
    <w:rsid w:val="000707CA"/>
    <w:rsid w:val="0007205E"/>
    <w:rsid w:val="00072BBA"/>
    <w:rsid w:val="000747F0"/>
    <w:rsid w:val="00075FDA"/>
    <w:rsid w:val="00076386"/>
    <w:rsid w:val="00076D82"/>
    <w:rsid w:val="00081EC2"/>
    <w:rsid w:val="00083800"/>
    <w:rsid w:val="00084A65"/>
    <w:rsid w:val="00087082"/>
    <w:rsid w:val="000906C2"/>
    <w:rsid w:val="00090AC0"/>
    <w:rsid w:val="00091A92"/>
    <w:rsid w:val="00092927"/>
    <w:rsid w:val="00093AAD"/>
    <w:rsid w:val="00093C49"/>
    <w:rsid w:val="00095A80"/>
    <w:rsid w:val="000973E1"/>
    <w:rsid w:val="000A0B11"/>
    <w:rsid w:val="000A0D39"/>
    <w:rsid w:val="000A1402"/>
    <w:rsid w:val="000A20BA"/>
    <w:rsid w:val="000A21D7"/>
    <w:rsid w:val="000A262C"/>
    <w:rsid w:val="000A2E0C"/>
    <w:rsid w:val="000A3C8D"/>
    <w:rsid w:val="000A40EC"/>
    <w:rsid w:val="000A54EE"/>
    <w:rsid w:val="000A6A23"/>
    <w:rsid w:val="000A7BC5"/>
    <w:rsid w:val="000B16DB"/>
    <w:rsid w:val="000B1C5E"/>
    <w:rsid w:val="000B2282"/>
    <w:rsid w:val="000B2A11"/>
    <w:rsid w:val="000B2A5B"/>
    <w:rsid w:val="000B3B91"/>
    <w:rsid w:val="000B4641"/>
    <w:rsid w:val="000B5F0A"/>
    <w:rsid w:val="000B6BE0"/>
    <w:rsid w:val="000C56B1"/>
    <w:rsid w:val="000C6E23"/>
    <w:rsid w:val="000C74BA"/>
    <w:rsid w:val="000C7531"/>
    <w:rsid w:val="000C7592"/>
    <w:rsid w:val="000C7C3F"/>
    <w:rsid w:val="000D0BD6"/>
    <w:rsid w:val="000D0C61"/>
    <w:rsid w:val="000D10C2"/>
    <w:rsid w:val="000D27AD"/>
    <w:rsid w:val="000D29D1"/>
    <w:rsid w:val="000D2B0A"/>
    <w:rsid w:val="000D2C6E"/>
    <w:rsid w:val="000D3286"/>
    <w:rsid w:val="000D344D"/>
    <w:rsid w:val="000D40E7"/>
    <w:rsid w:val="000D5737"/>
    <w:rsid w:val="000D584F"/>
    <w:rsid w:val="000E05B5"/>
    <w:rsid w:val="000E071E"/>
    <w:rsid w:val="000E27AA"/>
    <w:rsid w:val="000E3365"/>
    <w:rsid w:val="000E337A"/>
    <w:rsid w:val="000E4350"/>
    <w:rsid w:val="000E4408"/>
    <w:rsid w:val="000E5716"/>
    <w:rsid w:val="000E7A79"/>
    <w:rsid w:val="000F15B2"/>
    <w:rsid w:val="000F19DE"/>
    <w:rsid w:val="000F2E1F"/>
    <w:rsid w:val="000F2FA2"/>
    <w:rsid w:val="000F37B0"/>
    <w:rsid w:val="000F3FEA"/>
    <w:rsid w:val="000F4595"/>
    <w:rsid w:val="000F4CB2"/>
    <w:rsid w:val="000F568D"/>
    <w:rsid w:val="000F77A6"/>
    <w:rsid w:val="00100486"/>
    <w:rsid w:val="00101975"/>
    <w:rsid w:val="00101C4F"/>
    <w:rsid w:val="00102C9F"/>
    <w:rsid w:val="00103B5B"/>
    <w:rsid w:val="001068D2"/>
    <w:rsid w:val="001103BD"/>
    <w:rsid w:val="00111208"/>
    <w:rsid w:val="00111808"/>
    <w:rsid w:val="0011339F"/>
    <w:rsid w:val="00114B86"/>
    <w:rsid w:val="00114E96"/>
    <w:rsid w:val="001166D6"/>
    <w:rsid w:val="001204DD"/>
    <w:rsid w:val="0012254B"/>
    <w:rsid w:val="00122839"/>
    <w:rsid w:val="00122FF2"/>
    <w:rsid w:val="00123204"/>
    <w:rsid w:val="001237AC"/>
    <w:rsid w:val="00124E12"/>
    <w:rsid w:val="0012673D"/>
    <w:rsid w:val="001269B8"/>
    <w:rsid w:val="00127099"/>
    <w:rsid w:val="001302BB"/>
    <w:rsid w:val="00130854"/>
    <w:rsid w:val="00132421"/>
    <w:rsid w:val="00132B71"/>
    <w:rsid w:val="0013427A"/>
    <w:rsid w:val="001362C2"/>
    <w:rsid w:val="00136955"/>
    <w:rsid w:val="001371B2"/>
    <w:rsid w:val="00137D78"/>
    <w:rsid w:val="00137F53"/>
    <w:rsid w:val="001409A0"/>
    <w:rsid w:val="00141580"/>
    <w:rsid w:val="00141F08"/>
    <w:rsid w:val="00141FF2"/>
    <w:rsid w:val="00142DE2"/>
    <w:rsid w:val="00144C87"/>
    <w:rsid w:val="001467B1"/>
    <w:rsid w:val="00146DDF"/>
    <w:rsid w:val="0014736B"/>
    <w:rsid w:val="00150175"/>
    <w:rsid w:val="001502C8"/>
    <w:rsid w:val="0015130F"/>
    <w:rsid w:val="001522AE"/>
    <w:rsid w:val="00155BFD"/>
    <w:rsid w:val="00157390"/>
    <w:rsid w:val="00160998"/>
    <w:rsid w:val="00160CD6"/>
    <w:rsid w:val="0016316A"/>
    <w:rsid w:val="00164171"/>
    <w:rsid w:val="00164E58"/>
    <w:rsid w:val="00165033"/>
    <w:rsid w:val="001670EA"/>
    <w:rsid w:val="00167401"/>
    <w:rsid w:val="001674A0"/>
    <w:rsid w:val="00170389"/>
    <w:rsid w:val="00170A50"/>
    <w:rsid w:val="0017198E"/>
    <w:rsid w:val="00174FFD"/>
    <w:rsid w:val="001759CA"/>
    <w:rsid w:val="0017726A"/>
    <w:rsid w:val="00180278"/>
    <w:rsid w:val="00180444"/>
    <w:rsid w:val="001818A7"/>
    <w:rsid w:val="00181DCF"/>
    <w:rsid w:val="00182725"/>
    <w:rsid w:val="001829C8"/>
    <w:rsid w:val="00182C3D"/>
    <w:rsid w:val="00182FDB"/>
    <w:rsid w:val="00186904"/>
    <w:rsid w:val="00186B0A"/>
    <w:rsid w:val="001905BD"/>
    <w:rsid w:val="00192FE6"/>
    <w:rsid w:val="00193986"/>
    <w:rsid w:val="00193B08"/>
    <w:rsid w:val="00194570"/>
    <w:rsid w:val="0019572D"/>
    <w:rsid w:val="00196184"/>
    <w:rsid w:val="00196BF4"/>
    <w:rsid w:val="001972DA"/>
    <w:rsid w:val="001976AA"/>
    <w:rsid w:val="001A08B4"/>
    <w:rsid w:val="001A15C6"/>
    <w:rsid w:val="001A5E19"/>
    <w:rsid w:val="001B01FA"/>
    <w:rsid w:val="001B0832"/>
    <w:rsid w:val="001B18A7"/>
    <w:rsid w:val="001B36FC"/>
    <w:rsid w:val="001B41ED"/>
    <w:rsid w:val="001B4607"/>
    <w:rsid w:val="001B4F61"/>
    <w:rsid w:val="001B6DE5"/>
    <w:rsid w:val="001B7E0C"/>
    <w:rsid w:val="001C0674"/>
    <w:rsid w:val="001C226F"/>
    <w:rsid w:val="001C66AC"/>
    <w:rsid w:val="001C6754"/>
    <w:rsid w:val="001C6FD1"/>
    <w:rsid w:val="001C77F0"/>
    <w:rsid w:val="001D1BD6"/>
    <w:rsid w:val="001D3A41"/>
    <w:rsid w:val="001D3E49"/>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26FC"/>
    <w:rsid w:val="00203CE1"/>
    <w:rsid w:val="00204B3A"/>
    <w:rsid w:val="0020535A"/>
    <w:rsid w:val="00206955"/>
    <w:rsid w:val="00210309"/>
    <w:rsid w:val="00211F33"/>
    <w:rsid w:val="00212FB8"/>
    <w:rsid w:val="00213709"/>
    <w:rsid w:val="002149AF"/>
    <w:rsid w:val="00214A86"/>
    <w:rsid w:val="00215AAA"/>
    <w:rsid w:val="00217CDF"/>
    <w:rsid w:val="00221985"/>
    <w:rsid w:val="00221EC5"/>
    <w:rsid w:val="00222A7A"/>
    <w:rsid w:val="00224A2C"/>
    <w:rsid w:val="002251A1"/>
    <w:rsid w:val="002256D9"/>
    <w:rsid w:val="00226014"/>
    <w:rsid w:val="0022687C"/>
    <w:rsid w:val="00227A45"/>
    <w:rsid w:val="002306C8"/>
    <w:rsid w:val="002306F8"/>
    <w:rsid w:val="002312F4"/>
    <w:rsid w:val="002313A2"/>
    <w:rsid w:val="002315DC"/>
    <w:rsid w:val="00231FC7"/>
    <w:rsid w:val="00232930"/>
    <w:rsid w:val="00232A95"/>
    <w:rsid w:val="00232DD9"/>
    <w:rsid w:val="00233403"/>
    <w:rsid w:val="00233440"/>
    <w:rsid w:val="00233D0E"/>
    <w:rsid w:val="00234CD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31AF"/>
    <w:rsid w:val="0025399F"/>
    <w:rsid w:val="002551BD"/>
    <w:rsid w:val="002568D0"/>
    <w:rsid w:val="00257B3B"/>
    <w:rsid w:val="00262661"/>
    <w:rsid w:val="002632DF"/>
    <w:rsid w:val="002640BA"/>
    <w:rsid w:val="00264CF2"/>
    <w:rsid w:val="00265665"/>
    <w:rsid w:val="00267587"/>
    <w:rsid w:val="00270CA7"/>
    <w:rsid w:val="00270F6F"/>
    <w:rsid w:val="00271589"/>
    <w:rsid w:val="00273177"/>
    <w:rsid w:val="00275074"/>
    <w:rsid w:val="002763E9"/>
    <w:rsid w:val="00276736"/>
    <w:rsid w:val="0028232F"/>
    <w:rsid w:val="002830DC"/>
    <w:rsid w:val="00284E32"/>
    <w:rsid w:val="002851EB"/>
    <w:rsid w:val="00285510"/>
    <w:rsid w:val="00285619"/>
    <w:rsid w:val="00285DE2"/>
    <w:rsid w:val="0028616D"/>
    <w:rsid w:val="00286965"/>
    <w:rsid w:val="0029136E"/>
    <w:rsid w:val="00292399"/>
    <w:rsid w:val="00294445"/>
    <w:rsid w:val="00294B4D"/>
    <w:rsid w:val="002960D5"/>
    <w:rsid w:val="002A1062"/>
    <w:rsid w:val="002A2413"/>
    <w:rsid w:val="002A2F5E"/>
    <w:rsid w:val="002A352A"/>
    <w:rsid w:val="002A371A"/>
    <w:rsid w:val="002A607D"/>
    <w:rsid w:val="002A74B4"/>
    <w:rsid w:val="002B132E"/>
    <w:rsid w:val="002B2813"/>
    <w:rsid w:val="002B2D29"/>
    <w:rsid w:val="002B7BC0"/>
    <w:rsid w:val="002C1A02"/>
    <w:rsid w:val="002C1EEA"/>
    <w:rsid w:val="002C3EAA"/>
    <w:rsid w:val="002C6034"/>
    <w:rsid w:val="002C635B"/>
    <w:rsid w:val="002C64F5"/>
    <w:rsid w:val="002C6F5D"/>
    <w:rsid w:val="002C7CFF"/>
    <w:rsid w:val="002D0BC6"/>
    <w:rsid w:val="002D17C5"/>
    <w:rsid w:val="002D365F"/>
    <w:rsid w:val="002D6113"/>
    <w:rsid w:val="002D7C86"/>
    <w:rsid w:val="002E0692"/>
    <w:rsid w:val="002E1D74"/>
    <w:rsid w:val="002E2943"/>
    <w:rsid w:val="002E2B7F"/>
    <w:rsid w:val="002E2CF1"/>
    <w:rsid w:val="002E34AF"/>
    <w:rsid w:val="002E408D"/>
    <w:rsid w:val="002E4AAC"/>
    <w:rsid w:val="002E53DE"/>
    <w:rsid w:val="002E563B"/>
    <w:rsid w:val="002E62D2"/>
    <w:rsid w:val="002E667E"/>
    <w:rsid w:val="002E6B21"/>
    <w:rsid w:val="002E74AF"/>
    <w:rsid w:val="002E7581"/>
    <w:rsid w:val="002E7980"/>
    <w:rsid w:val="002F04AE"/>
    <w:rsid w:val="002F1038"/>
    <w:rsid w:val="002F1B64"/>
    <w:rsid w:val="002F22FF"/>
    <w:rsid w:val="002F2D8F"/>
    <w:rsid w:val="002F3765"/>
    <w:rsid w:val="002F455F"/>
    <w:rsid w:val="002F695B"/>
    <w:rsid w:val="002F7207"/>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07932"/>
    <w:rsid w:val="0031199D"/>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27752"/>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DD2"/>
    <w:rsid w:val="00346FED"/>
    <w:rsid w:val="003505F1"/>
    <w:rsid w:val="00351E01"/>
    <w:rsid w:val="00352377"/>
    <w:rsid w:val="00352D21"/>
    <w:rsid w:val="0035443D"/>
    <w:rsid w:val="00354FEE"/>
    <w:rsid w:val="00355831"/>
    <w:rsid w:val="00356C0B"/>
    <w:rsid w:val="00357B9C"/>
    <w:rsid w:val="00361412"/>
    <w:rsid w:val="003615CA"/>
    <w:rsid w:val="00363EC2"/>
    <w:rsid w:val="003642A6"/>
    <w:rsid w:val="00367337"/>
    <w:rsid w:val="00367FD8"/>
    <w:rsid w:val="00370B63"/>
    <w:rsid w:val="00370F9D"/>
    <w:rsid w:val="00370FCC"/>
    <w:rsid w:val="003711AF"/>
    <w:rsid w:val="00373A1F"/>
    <w:rsid w:val="00374848"/>
    <w:rsid w:val="00375D09"/>
    <w:rsid w:val="0037739D"/>
    <w:rsid w:val="0037751C"/>
    <w:rsid w:val="00380F3F"/>
    <w:rsid w:val="00382232"/>
    <w:rsid w:val="003824E6"/>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5AA7"/>
    <w:rsid w:val="003A71A8"/>
    <w:rsid w:val="003B00CA"/>
    <w:rsid w:val="003B030B"/>
    <w:rsid w:val="003B0432"/>
    <w:rsid w:val="003B04B2"/>
    <w:rsid w:val="003B0821"/>
    <w:rsid w:val="003B0BE9"/>
    <w:rsid w:val="003B0E00"/>
    <w:rsid w:val="003B2E9B"/>
    <w:rsid w:val="003B2F8D"/>
    <w:rsid w:val="003B3DD0"/>
    <w:rsid w:val="003B4FAA"/>
    <w:rsid w:val="003B547A"/>
    <w:rsid w:val="003B68D7"/>
    <w:rsid w:val="003B73DD"/>
    <w:rsid w:val="003B75B9"/>
    <w:rsid w:val="003B77E4"/>
    <w:rsid w:val="003C1A18"/>
    <w:rsid w:val="003C50E8"/>
    <w:rsid w:val="003C5C41"/>
    <w:rsid w:val="003C7461"/>
    <w:rsid w:val="003D0788"/>
    <w:rsid w:val="003D132A"/>
    <w:rsid w:val="003D1517"/>
    <w:rsid w:val="003D2938"/>
    <w:rsid w:val="003D3FBA"/>
    <w:rsid w:val="003D402B"/>
    <w:rsid w:val="003D71CD"/>
    <w:rsid w:val="003D764F"/>
    <w:rsid w:val="003E0667"/>
    <w:rsid w:val="003E0BCE"/>
    <w:rsid w:val="003E13E0"/>
    <w:rsid w:val="003E1660"/>
    <w:rsid w:val="003E1CD1"/>
    <w:rsid w:val="003E2A2D"/>
    <w:rsid w:val="003E53BC"/>
    <w:rsid w:val="003E64A9"/>
    <w:rsid w:val="003E7905"/>
    <w:rsid w:val="003F0336"/>
    <w:rsid w:val="003F0649"/>
    <w:rsid w:val="003F5547"/>
    <w:rsid w:val="003F5C40"/>
    <w:rsid w:val="003F673E"/>
    <w:rsid w:val="003F6E12"/>
    <w:rsid w:val="003F75ED"/>
    <w:rsid w:val="004002B7"/>
    <w:rsid w:val="00400AD0"/>
    <w:rsid w:val="00400F31"/>
    <w:rsid w:val="004034E3"/>
    <w:rsid w:val="0040633B"/>
    <w:rsid w:val="00406B4D"/>
    <w:rsid w:val="00411764"/>
    <w:rsid w:val="0041443C"/>
    <w:rsid w:val="004154F7"/>
    <w:rsid w:val="004176FF"/>
    <w:rsid w:val="00422C75"/>
    <w:rsid w:val="004241C5"/>
    <w:rsid w:val="00424FA7"/>
    <w:rsid w:val="00426A87"/>
    <w:rsid w:val="004309D8"/>
    <w:rsid w:val="004313D1"/>
    <w:rsid w:val="00432110"/>
    <w:rsid w:val="00433EBE"/>
    <w:rsid w:val="00434406"/>
    <w:rsid w:val="00441B92"/>
    <w:rsid w:val="00442C3E"/>
    <w:rsid w:val="0044321F"/>
    <w:rsid w:val="004438C1"/>
    <w:rsid w:val="0044474B"/>
    <w:rsid w:val="00444F93"/>
    <w:rsid w:val="00445FF7"/>
    <w:rsid w:val="00447249"/>
    <w:rsid w:val="00447812"/>
    <w:rsid w:val="00452B14"/>
    <w:rsid w:val="00453341"/>
    <w:rsid w:val="004545C6"/>
    <w:rsid w:val="00454DCA"/>
    <w:rsid w:val="00455CE2"/>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6F22"/>
    <w:rsid w:val="004874E4"/>
    <w:rsid w:val="0049070D"/>
    <w:rsid w:val="00491DB2"/>
    <w:rsid w:val="00492877"/>
    <w:rsid w:val="00492F5F"/>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68BA"/>
    <w:rsid w:val="004B7455"/>
    <w:rsid w:val="004B74FF"/>
    <w:rsid w:val="004B7CE4"/>
    <w:rsid w:val="004C0401"/>
    <w:rsid w:val="004C14B3"/>
    <w:rsid w:val="004C183D"/>
    <w:rsid w:val="004C3EEE"/>
    <w:rsid w:val="004C483D"/>
    <w:rsid w:val="004C7948"/>
    <w:rsid w:val="004C795A"/>
    <w:rsid w:val="004C7F93"/>
    <w:rsid w:val="004D0BAD"/>
    <w:rsid w:val="004D201D"/>
    <w:rsid w:val="004D26B8"/>
    <w:rsid w:val="004D32F1"/>
    <w:rsid w:val="004D38C2"/>
    <w:rsid w:val="004D4FBD"/>
    <w:rsid w:val="004D4FC0"/>
    <w:rsid w:val="004D7DA8"/>
    <w:rsid w:val="004E2892"/>
    <w:rsid w:val="004E28DC"/>
    <w:rsid w:val="004E362B"/>
    <w:rsid w:val="004E3681"/>
    <w:rsid w:val="004E3D74"/>
    <w:rsid w:val="004E784B"/>
    <w:rsid w:val="004F0224"/>
    <w:rsid w:val="004F0DB4"/>
    <w:rsid w:val="004F0E04"/>
    <w:rsid w:val="004F1EBC"/>
    <w:rsid w:val="004F3304"/>
    <w:rsid w:val="004F3659"/>
    <w:rsid w:val="004F3B71"/>
    <w:rsid w:val="004F5154"/>
    <w:rsid w:val="004F5835"/>
    <w:rsid w:val="004F6588"/>
    <w:rsid w:val="004F661C"/>
    <w:rsid w:val="004F6D99"/>
    <w:rsid w:val="00500572"/>
    <w:rsid w:val="00500F3D"/>
    <w:rsid w:val="00501304"/>
    <w:rsid w:val="00501425"/>
    <w:rsid w:val="0050304F"/>
    <w:rsid w:val="005030E7"/>
    <w:rsid w:val="00503F8E"/>
    <w:rsid w:val="0050425D"/>
    <w:rsid w:val="00504311"/>
    <w:rsid w:val="0050485C"/>
    <w:rsid w:val="00504AC6"/>
    <w:rsid w:val="00506A3B"/>
    <w:rsid w:val="00506FCA"/>
    <w:rsid w:val="00511079"/>
    <w:rsid w:val="00511580"/>
    <w:rsid w:val="00512829"/>
    <w:rsid w:val="00513449"/>
    <w:rsid w:val="0051423C"/>
    <w:rsid w:val="00514C91"/>
    <w:rsid w:val="00515BCB"/>
    <w:rsid w:val="00516241"/>
    <w:rsid w:val="00516FD9"/>
    <w:rsid w:val="0051791D"/>
    <w:rsid w:val="00520727"/>
    <w:rsid w:val="00520BB5"/>
    <w:rsid w:val="00523E75"/>
    <w:rsid w:val="005243E0"/>
    <w:rsid w:val="00524793"/>
    <w:rsid w:val="005256F3"/>
    <w:rsid w:val="005265A3"/>
    <w:rsid w:val="00526783"/>
    <w:rsid w:val="005277B9"/>
    <w:rsid w:val="00527FB1"/>
    <w:rsid w:val="005308FE"/>
    <w:rsid w:val="005310B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75D"/>
    <w:rsid w:val="00555F67"/>
    <w:rsid w:val="005560FF"/>
    <w:rsid w:val="005568E5"/>
    <w:rsid w:val="005606A4"/>
    <w:rsid w:val="005607B8"/>
    <w:rsid w:val="00560CF5"/>
    <w:rsid w:val="0056113A"/>
    <w:rsid w:val="00561513"/>
    <w:rsid w:val="00561792"/>
    <w:rsid w:val="005621E6"/>
    <w:rsid w:val="0056272D"/>
    <w:rsid w:val="0056308E"/>
    <w:rsid w:val="005649BF"/>
    <w:rsid w:val="005650ED"/>
    <w:rsid w:val="00565869"/>
    <w:rsid w:val="00567415"/>
    <w:rsid w:val="00567610"/>
    <w:rsid w:val="00567E50"/>
    <w:rsid w:val="00570D9F"/>
    <w:rsid w:val="00571CA8"/>
    <w:rsid w:val="00580793"/>
    <w:rsid w:val="00581470"/>
    <w:rsid w:val="00582087"/>
    <w:rsid w:val="005831DD"/>
    <w:rsid w:val="00584320"/>
    <w:rsid w:val="00587229"/>
    <w:rsid w:val="00587503"/>
    <w:rsid w:val="00587600"/>
    <w:rsid w:val="00590E8D"/>
    <w:rsid w:val="00591511"/>
    <w:rsid w:val="005916EE"/>
    <w:rsid w:val="005924FD"/>
    <w:rsid w:val="0059331A"/>
    <w:rsid w:val="00594F94"/>
    <w:rsid w:val="00596BBA"/>
    <w:rsid w:val="005975C4"/>
    <w:rsid w:val="00597ED8"/>
    <w:rsid w:val="005A0342"/>
    <w:rsid w:val="005A063D"/>
    <w:rsid w:val="005A2E77"/>
    <w:rsid w:val="005A34D5"/>
    <w:rsid w:val="005A3A3E"/>
    <w:rsid w:val="005A4904"/>
    <w:rsid w:val="005A515A"/>
    <w:rsid w:val="005A54C9"/>
    <w:rsid w:val="005A67E4"/>
    <w:rsid w:val="005A704D"/>
    <w:rsid w:val="005B1049"/>
    <w:rsid w:val="005B3C6D"/>
    <w:rsid w:val="005B609E"/>
    <w:rsid w:val="005B6DF6"/>
    <w:rsid w:val="005B72EF"/>
    <w:rsid w:val="005B7B7D"/>
    <w:rsid w:val="005C1948"/>
    <w:rsid w:val="005C263C"/>
    <w:rsid w:val="005C2679"/>
    <w:rsid w:val="005C3A03"/>
    <w:rsid w:val="005C6BB7"/>
    <w:rsid w:val="005C70DD"/>
    <w:rsid w:val="005D07C5"/>
    <w:rsid w:val="005D12B7"/>
    <w:rsid w:val="005D3892"/>
    <w:rsid w:val="005D4302"/>
    <w:rsid w:val="005D5848"/>
    <w:rsid w:val="005D5A20"/>
    <w:rsid w:val="005D5F19"/>
    <w:rsid w:val="005D6C09"/>
    <w:rsid w:val="005D786C"/>
    <w:rsid w:val="005E049F"/>
    <w:rsid w:val="005E051F"/>
    <w:rsid w:val="005E130A"/>
    <w:rsid w:val="005E288C"/>
    <w:rsid w:val="005E3073"/>
    <w:rsid w:val="005E316A"/>
    <w:rsid w:val="005E36D5"/>
    <w:rsid w:val="005E57D6"/>
    <w:rsid w:val="005F0108"/>
    <w:rsid w:val="005F0464"/>
    <w:rsid w:val="005F0DDA"/>
    <w:rsid w:val="005F0ECC"/>
    <w:rsid w:val="005F21A5"/>
    <w:rsid w:val="005F2470"/>
    <w:rsid w:val="005F28C6"/>
    <w:rsid w:val="005F3F16"/>
    <w:rsid w:val="005F52CC"/>
    <w:rsid w:val="005F6BD4"/>
    <w:rsid w:val="005F7985"/>
    <w:rsid w:val="00600CEB"/>
    <w:rsid w:val="00601D86"/>
    <w:rsid w:val="00602AA1"/>
    <w:rsid w:val="00604367"/>
    <w:rsid w:val="006044BE"/>
    <w:rsid w:val="006044E2"/>
    <w:rsid w:val="0060475F"/>
    <w:rsid w:val="00606A26"/>
    <w:rsid w:val="00607D37"/>
    <w:rsid w:val="00607D81"/>
    <w:rsid w:val="00610343"/>
    <w:rsid w:val="00610747"/>
    <w:rsid w:val="00610D5D"/>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A82"/>
    <w:rsid w:val="00645C9F"/>
    <w:rsid w:val="00646A6C"/>
    <w:rsid w:val="006508B9"/>
    <w:rsid w:val="006509A9"/>
    <w:rsid w:val="00650CA1"/>
    <w:rsid w:val="00651854"/>
    <w:rsid w:val="00652B88"/>
    <w:rsid w:val="006534E9"/>
    <w:rsid w:val="006565D8"/>
    <w:rsid w:val="00656B96"/>
    <w:rsid w:val="00657AE5"/>
    <w:rsid w:val="006619B0"/>
    <w:rsid w:val="00662012"/>
    <w:rsid w:val="00662543"/>
    <w:rsid w:val="006626D0"/>
    <w:rsid w:val="0066337E"/>
    <w:rsid w:val="00664E8C"/>
    <w:rsid w:val="00665F7C"/>
    <w:rsid w:val="00666DFC"/>
    <w:rsid w:val="00666EBB"/>
    <w:rsid w:val="006674EB"/>
    <w:rsid w:val="0066779E"/>
    <w:rsid w:val="006678EF"/>
    <w:rsid w:val="00670869"/>
    <w:rsid w:val="0067269D"/>
    <w:rsid w:val="00672988"/>
    <w:rsid w:val="00674E6A"/>
    <w:rsid w:val="00676A64"/>
    <w:rsid w:val="00677925"/>
    <w:rsid w:val="00680F46"/>
    <w:rsid w:val="006814CE"/>
    <w:rsid w:val="00681E7A"/>
    <w:rsid w:val="00682A51"/>
    <w:rsid w:val="00682B0C"/>
    <w:rsid w:val="00682B53"/>
    <w:rsid w:val="00682F27"/>
    <w:rsid w:val="00685516"/>
    <w:rsid w:val="00686F6F"/>
    <w:rsid w:val="00690E2E"/>
    <w:rsid w:val="006932E7"/>
    <w:rsid w:val="00693347"/>
    <w:rsid w:val="0069334C"/>
    <w:rsid w:val="006942D4"/>
    <w:rsid w:val="006942F0"/>
    <w:rsid w:val="00694F7D"/>
    <w:rsid w:val="006952C1"/>
    <w:rsid w:val="00695559"/>
    <w:rsid w:val="00696D63"/>
    <w:rsid w:val="006A032F"/>
    <w:rsid w:val="006A1D91"/>
    <w:rsid w:val="006A41AE"/>
    <w:rsid w:val="006A4856"/>
    <w:rsid w:val="006A4BCE"/>
    <w:rsid w:val="006A564B"/>
    <w:rsid w:val="006B0B4C"/>
    <w:rsid w:val="006B1545"/>
    <w:rsid w:val="006B2DA7"/>
    <w:rsid w:val="006B2F4D"/>
    <w:rsid w:val="006B3682"/>
    <w:rsid w:val="006B4498"/>
    <w:rsid w:val="006B48CB"/>
    <w:rsid w:val="006B740C"/>
    <w:rsid w:val="006C1445"/>
    <w:rsid w:val="006C42C5"/>
    <w:rsid w:val="006C4FC1"/>
    <w:rsid w:val="006C529D"/>
    <w:rsid w:val="006D0E6B"/>
    <w:rsid w:val="006D2146"/>
    <w:rsid w:val="006D5BCA"/>
    <w:rsid w:val="006E08DD"/>
    <w:rsid w:val="006E094A"/>
    <w:rsid w:val="006E12B1"/>
    <w:rsid w:val="006E13D1"/>
    <w:rsid w:val="006E4D0C"/>
    <w:rsid w:val="006E5B78"/>
    <w:rsid w:val="006E6BA3"/>
    <w:rsid w:val="006F0914"/>
    <w:rsid w:val="006F0A50"/>
    <w:rsid w:val="006F1116"/>
    <w:rsid w:val="006F3196"/>
    <w:rsid w:val="006F3C54"/>
    <w:rsid w:val="006F5E64"/>
    <w:rsid w:val="006F60DE"/>
    <w:rsid w:val="006F6A35"/>
    <w:rsid w:val="006F7914"/>
    <w:rsid w:val="006F7E46"/>
    <w:rsid w:val="00700AB4"/>
    <w:rsid w:val="00700FCA"/>
    <w:rsid w:val="00701645"/>
    <w:rsid w:val="00701A9E"/>
    <w:rsid w:val="00702D5A"/>
    <w:rsid w:val="00702EF7"/>
    <w:rsid w:val="00703989"/>
    <w:rsid w:val="007042E9"/>
    <w:rsid w:val="00704E43"/>
    <w:rsid w:val="00705491"/>
    <w:rsid w:val="00705A22"/>
    <w:rsid w:val="007069BE"/>
    <w:rsid w:val="007070E5"/>
    <w:rsid w:val="0071118B"/>
    <w:rsid w:val="00711E13"/>
    <w:rsid w:val="00712EDA"/>
    <w:rsid w:val="007136D0"/>
    <w:rsid w:val="0071417B"/>
    <w:rsid w:val="00714F88"/>
    <w:rsid w:val="007155A9"/>
    <w:rsid w:val="007158E1"/>
    <w:rsid w:val="00715D07"/>
    <w:rsid w:val="0071705B"/>
    <w:rsid w:val="0072017D"/>
    <w:rsid w:val="00720505"/>
    <w:rsid w:val="007236A3"/>
    <w:rsid w:val="007239B6"/>
    <w:rsid w:val="0072490A"/>
    <w:rsid w:val="00724A02"/>
    <w:rsid w:val="0072517D"/>
    <w:rsid w:val="007253D2"/>
    <w:rsid w:val="0072602B"/>
    <w:rsid w:val="00726878"/>
    <w:rsid w:val="0073124A"/>
    <w:rsid w:val="00733893"/>
    <w:rsid w:val="00734A05"/>
    <w:rsid w:val="00735C6F"/>
    <w:rsid w:val="00753BB5"/>
    <w:rsid w:val="007546BF"/>
    <w:rsid w:val="00756832"/>
    <w:rsid w:val="007618DE"/>
    <w:rsid w:val="007626D0"/>
    <w:rsid w:val="007633BC"/>
    <w:rsid w:val="00764349"/>
    <w:rsid w:val="007651CA"/>
    <w:rsid w:val="00767519"/>
    <w:rsid w:val="007704E1"/>
    <w:rsid w:val="00772569"/>
    <w:rsid w:val="00772E8C"/>
    <w:rsid w:val="007736D3"/>
    <w:rsid w:val="0077500F"/>
    <w:rsid w:val="0077548E"/>
    <w:rsid w:val="00777315"/>
    <w:rsid w:val="00780919"/>
    <w:rsid w:val="00782586"/>
    <w:rsid w:val="007826C8"/>
    <w:rsid w:val="00782B20"/>
    <w:rsid w:val="00784190"/>
    <w:rsid w:val="0078457B"/>
    <w:rsid w:val="00784756"/>
    <w:rsid w:val="00784C55"/>
    <w:rsid w:val="0078539D"/>
    <w:rsid w:val="007856C1"/>
    <w:rsid w:val="007860A6"/>
    <w:rsid w:val="00787051"/>
    <w:rsid w:val="0079018D"/>
    <w:rsid w:val="00790338"/>
    <w:rsid w:val="00791A00"/>
    <w:rsid w:val="007923C3"/>
    <w:rsid w:val="00792A4D"/>
    <w:rsid w:val="00792CEE"/>
    <w:rsid w:val="007A138F"/>
    <w:rsid w:val="007A1640"/>
    <w:rsid w:val="007A323B"/>
    <w:rsid w:val="007A39DF"/>
    <w:rsid w:val="007A43ED"/>
    <w:rsid w:val="007A4BDD"/>
    <w:rsid w:val="007A5193"/>
    <w:rsid w:val="007A5DE4"/>
    <w:rsid w:val="007A72EE"/>
    <w:rsid w:val="007B0397"/>
    <w:rsid w:val="007B128D"/>
    <w:rsid w:val="007B177B"/>
    <w:rsid w:val="007B3502"/>
    <w:rsid w:val="007B3DFD"/>
    <w:rsid w:val="007B44ED"/>
    <w:rsid w:val="007B491A"/>
    <w:rsid w:val="007B5370"/>
    <w:rsid w:val="007B61F5"/>
    <w:rsid w:val="007B63FA"/>
    <w:rsid w:val="007B67BD"/>
    <w:rsid w:val="007B7496"/>
    <w:rsid w:val="007C0802"/>
    <w:rsid w:val="007C12BE"/>
    <w:rsid w:val="007C1CE8"/>
    <w:rsid w:val="007C2739"/>
    <w:rsid w:val="007C4B0F"/>
    <w:rsid w:val="007C4DAD"/>
    <w:rsid w:val="007C5830"/>
    <w:rsid w:val="007C5DB8"/>
    <w:rsid w:val="007C6CA2"/>
    <w:rsid w:val="007D05B2"/>
    <w:rsid w:val="007D0C44"/>
    <w:rsid w:val="007D1972"/>
    <w:rsid w:val="007D1F33"/>
    <w:rsid w:val="007D2417"/>
    <w:rsid w:val="007D3307"/>
    <w:rsid w:val="007D3C3B"/>
    <w:rsid w:val="007D5ABC"/>
    <w:rsid w:val="007D5E27"/>
    <w:rsid w:val="007D6F64"/>
    <w:rsid w:val="007D7418"/>
    <w:rsid w:val="007E0258"/>
    <w:rsid w:val="007E3ADA"/>
    <w:rsid w:val="007E4426"/>
    <w:rsid w:val="007E79C5"/>
    <w:rsid w:val="007F1355"/>
    <w:rsid w:val="007F2635"/>
    <w:rsid w:val="007F43BC"/>
    <w:rsid w:val="007F4740"/>
    <w:rsid w:val="008006C6"/>
    <w:rsid w:val="0080153E"/>
    <w:rsid w:val="0080742D"/>
    <w:rsid w:val="0081151E"/>
    <w:rsid w:val="00812498"/>
    <w:rsid w:val="008127E6"/>
    <w:rsid w:val="0081336E"/>
    <w:rsid w:val="00813928"/>
    <w:rsid w:val="008150A9"/>
    <w:rsid w:val="008204BA"/>
    <w:rsid w:val="00820DC7"/>
    <w:rsid w:val="00820E53"/>
    <w:rsid w:val="00821116"/>
    <w:rsid w:val="00821698"/>
    <w:rsid w:val="00821E1F"/>
    <w:rsid w:val="008221FE"/>
    <w:rsid w:val="00822BF5"/>
    <w:rsid w:val="0082419F"/>
    <w:rsid w:val="008246B0"/>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3CE0"/>
    <w:rsid w:val="008447F5"/>
    <w:rsid w:val="00846292"/>
    <w:rsid w:val="008506E1"/>
    <w:rsid w:val="008515EE"/>
    <w:rsid w:val="008528D3"/>
    <w:rsid w:val="00854553"/>
    <w:rsid w:val="008545E6"/>
    <w:rsid w:val="008551AC"/>
    <w:rsid w:val="00855B86"/>
    <w:rsid w:val="00856CAA"/>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766F1"/>
    <w:rsid w:val="008824EF"/>
    <w:rsid w:val="008835F6"/>
    <w:rsid w:val="00883979"/>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A7A69"/>
    <w:rsid w:val="008B185F"/>
    <w:rsid w:val="008B3B51"/>
    <w:rsid w:val="008B4057"/>
    <w:rsid w:val="008B4145"/>
    <w:rsid w:val="008B5290"/>
    <w:rsid w:val="008B71B8"/>
    <w:rsid w:val="008C1DDC"/>
    <w:rsid w:val="008C2CFD"/>
    <w:rsid w:val="008C386E"/>
    <w:rsid w:val="008C603A"/>
    <w:rsid w:val="008C71C8"/>
    <w:rsid w:val="008D167D"/>
    <w:rsid w:val="008D341C"/>
    <w:rsid w:val="008D457E"/>
    <w:rsid w:val="008D4B58"/>
    <w:rsid w:val="008D4B8A"/>
    <w:rsid w:val="008D4C64"/>
    <w:rsid w:val="008D7D7B"/>
    <w:rsid w:val="008E0F52"/>
    <w:rsid w:val="008E2316"/>
    <w:rsid w:val="008E34BE"/>
    <w:rsid w:val="008E42F4"/>
    <w:rsid w:val="008E5434"/>
    <w:rsid w:val="008E5657"/>
    <w:rsid w:val="008E5E51"/>
    <w:rsid w:val="008F00DB"/>
    <w:rsid w:val="008F1264"/>
    <w:rsid w:val="008F43EA"/>
    <w:rsid w:val="008F47C6"/>
    <w:rsid w:val="009006A2"/>
    <w:rsid w:val="0090102B"/>
    <w:rsid w:val="00901326"/>
    <w:rsid w:val="00901448"/>
    <w:rsid w:val="00903545"/>
    <w:rsid w:val="009059A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4CA9"/>
    <w:rsid w:val="00935D15"/>
    <w:rsid w:val="009411FB"/>
    <w:rsid w:val="009414A9"/>
    <w:rsid w:val="009414D9"/>
    <w:rsid w:val="00941B71"/>
    <w:rsid w:val="00941EDC"/>
    <w:rsid w:val="009421AD"/>
    <w:rsid w:val="0094221C"/>
    <w:rsid w:val="0094409C"/>
    <w:rsid w:val="00944159"/>
    <w:rsid w:val="00944816"/>
    <w:rsid w:val="009449B2"/>
    <w:rsid w:val="00944A82"/>
    <w:rsid w:val="00946C4D"/>
    <w:rsid w:val="00946DE1"/>
    <w:rsid w:val="00950A13"/>
    <w:rsid w:val="00951C92"/>
    <w:rsid w:val="0095285B"/>
    <w:rsid w:val="00953FE9"/>
    <w:rsid w:val="0095481C"/>
    <w:rsid w:val="00955E16"/>
    <w:rsid w:val="009567E6"/>
    <w:rsid w:val="00956F7C"/>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2F78"/>
    <w:rsid w:val="00983D46"/>
    <w:rsid w:val="00983DCA"/>
    <w:rsid w:val="00985EF7"/>
    <w:rsid w:val="00986CF9"/>
    <w:rsid w:val="00990C0E"/>
    <w:rsid w:val="00990D75"/>
    <w:rsid w:val="00991093"/>
    <w:rsid w:val="0099134F"/>
    <w:rsid w:val="009914F0"/>
    <w:rsid w:val="0099163B"/>
    <w:rsid w:val="00992343"/>
    <w:rsid w:val="0099493B"/>
    <w:rsid w:val="00996306"/>
    <w:rsid w:val="00996744"/>
    <w:rsid w:val="00997CF4"/>
    <w:rsid w:val="009A1169"/>
    <w:rsid w:val="009A24D6"/>
    <w:rsid w:val="009A3789"/>
    <w:rsid w:val="009A3F1F"/>
    <w:rsid w:val="009A5D2A"/>
    <w:rsid w:val="009A6919"/>
    <w:rsid w:val="009A6AC7"/>
    <w:rsid w:val="009B022E"/>
    <w:rsid w:val="009B0408"/>
    <w:rsid w:val="009B0843"/>
    <w:rsid w:val="009B1E47"/>
    <w:rsid w:val="009B2CED"/>
    <w:rsid w:val="009B3016"/>
    <w:rsid w:val="009B50F5"/>
    <w:rsid w:val="009B7A72"/>
    <w:rsid w:val="009B7BB8"/>
    <w:rsid w:val="009C126A"/>
    <w:rsid w:val="009C171B"/>
    <w:rsid w:val="009C1D4C"/>
    <w:rsid w:val="009C2DD2"/>
    <w:rsid w:val="009C441F"/>
    <w:rsid w:val="009C4A07"/>
    <w:rsid w:val="009C4B8E"/>
    <w:rsid w:val="009C51D5"/>
    <w:rsid w:val="009C599A"/>
    <w:rsid w:val="009C650E"/>
    <w:rsid w:val="009C70DB"/>
    <w:rsid w:val="009C7898"/>
    <w:rsid w:val="009D19BC"/>
    <w:rsid w:val="009D2348"/>
    <w:rsid w:val="009D2F0C"/>
    <w:rsid w:val="009D3578"/>
    <w:rsid w:val="009D3A5F"/>
    <w:rsid w:val="009D4138"/>
    <w:rsid w:val="009D5193"/>
    <w:rsid w:val="009D5C32"/>
    <w:rsid w:val="009D6472"/>
    <w:rsid w:val="009D79F4"/>
    <w:rsid w:val="009E3CD1"/>
    <w:rsid w:val="009E3FBC"/>
    <w:rsid w:val="009E5AF5"/>
    <w:rsid w:val="009E5EB5"/>
    <w:rsid w:val="009E6E0E"/>
    <w:rsid w:val="009E74F0"/>
    <w:rsid w:val="009F0768"/>
    <w:rsid w:val="009F17CE"/>
    <w:rsid w:val="009F7867"/>
    <w:rsid w:val="009F7D66"/>
    <w:rsid w:val="00A00BD2"/>
    <w:rsid w:val="00A00E56"/>
    <w:rsid w:val="00A027F3"/>
    <w:rsid w:val="00A03978"/>
    <w:rsid w:val="00A07E08"/>
    <w:rsid w:val="00A10D85"/>
    <w:rsid w:val="00A1179A"/>
    <w:rsid w:val="00A12541"/>
    <w:rsid w:val="00A12798"/>
    <w:rsid w:val="00A12B8F"/>
    <w:rsid w:val="00A142A2"/>
    <w:rsid w:val="00A153BE"/>
    <w:rsid w:val="00A15DEE"/>
    <w:rsid w:val="00A16489"/>
    <w:rsid w:val="00A167B5"/>
    <w:rsid w:val="00A16DBE"/>
    <w:rsid w:val="00A17696"/>
    <w:rsid w:val="00A178EA"/>
    <w:rsid w:val="00A17C4F"/>
    <w:rsid w:val="00A20A39"/>
    <w:rsid w:val="00A21E48"/>
    <w:rsid w:val="00A2352E"/>
    <w:rsid w:val="00A238BD"/>
    <w:rsid w:val="00A2459D"/>
    <w:rsid w:val="00A24E23"/>
    <w:rsid w:val="00A25F05"/>
    <w:rsid w:val="00A311AE"/>
    <w:rsid w:val="00A312A6"/>
    <w:rsid w:val="00A3130E"/>
    <w:rsid w:val="00A3151D"/>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5754"/>
    <w:rsid w:val="00A5765D"/>
    <w:rsid w:val="00A60340"/>
    <w:rsid w:val="00A607CB"/>
    <w:rsid w:val="00A61FD1"/>
    <w:rsid w:val="00A6351F"/>
    <w:rsid w:val="00A6452B"/>
    <w:rsid w:val="00A65A70"/>
    <w:rsid w:val="00A66F36"/>
    <w:rsid w:val="00A67597"/>
    <w:rsid w:val="00A676D9"/>
    <w:rsid w:val="00A67EFC"/>
    <w:rsid w:val="00A7031E"/>
    <w:rsid w:val="00A71140"/>
    <w:rsid w:val="00A715E8"/>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978C4"/>
    <w:rsid w:val="00AA1087"/>
    <w:rsid w:val="00AA25A9"/>
    <w:rsid w:val="00AA26D9"/>
    <w:rsid w:val="00AA4BB6"/>
    <w:rsid w:val="00AA51AD"/>
    <w:rsid w:val="00AA591E"/>
    <w:rsid w:val="00AA65C9"/>
    <w:rsid w:val="00AB0A32"/>
    <w:rsid w:val="00AB0E56"/>
    <w:rsid w:val="00AB1FE4"/>
    <w:rsid w:val="00AB3A15"/>
    <w:rsid w:val="00AB4ECC"/>
    <w:rsid w:val="00AB6601"/>
    <w:rsid w:val="00AB674E"/>
    <w:rsid w:val="00AB6D09"/>
    <w:rsid w:val="00AC02C1"/>
    <w:rsid w:val="00AC0AB6"/>
    <w:rsid w:val="00AC10AD"/>
    <w:rsid w:val="00AC1E55"/>
    <w:rsid w:val="00AC429F"/>
    <w:rsid w:val="00AC60B4"/>
    <w:rsid w:val="00AD00C5"/>
    <w:rsid w:val="00AD165F"/>
    <w:rsid w:val="00AD2794"/>
    <w:rsid w:val="00AD2DC5"/>
    <w:rsid w:val="00AD3455"/>
    <w:rsid w:val="00AD38A9"/>
    <w:rsid w:val="00AD3CAD"/>
    <w:rsid w:val="00AD66FD"/>
    <w:rsid w:val="00AD69FF"/>
    <w:rsid w:val="00AD702B"/>
    <w:rsid w:val="00AD72E6"/>
    <w:rsid w:val="00AD7C95"/>
    <w:rsid w:val="00AE0320"/>
    <w:rsid w:val="00AE193E"/>
    <w:rsid w:val="00AE3DE1"/>
    <w:rsid w:val="00AE79D3"/>
    <w:rsid w:val="00AF1D4B"/>
    <w:rsid w:val="00AF2D54"/>
    <w:rsid w:val="00AF3458"/>
    <w:rsid w:val="00AF3C39"/>
    <w:rsid w:val="00AF3F7B"/>
    <w:rsid w:val="00AF42B4"/>
    <w:rsid w:val="00AF4B8A"/>
    <w:rsid w:val="00AF4F1B"/>
    <w:rsid w:val="00AF5EC6"/>
    <w:rsid w:val="00AF6E8A"/>
    <w:rsid w:val="00AF7213"/>
    <w:rsid w:val="00AF7D92"/>
    <w:rsid w:val="00AF7F9C"/>
    <w:rsid w:val="00B011CC"/>
    <w:rsid w:val="00B04048"/>
    <w:rsid w:val="00B04591"/>
    <w:rsid w:val="00B04F3D"/>
    <w:rsid w:val="00B05702"/>
    <w:rsid w:val="00B06DD9"/>
    <w:rsid w:val="00B07CD6"/>
    <w:rsid w:val="00B07E52"/>
    <w:rsid w:val="00B10010"/>
    <w:rsid w:val="00B11775"/>
    <w:rsid w:val="00B129BC"/>
    <w:rsid w:val="00B1302D"/>
    <w:rsid w:val="00B1513F"/>
    <w:rsid w:val="00B161C6"/>
    <w:rsid w:val="00B1746F"/>
    <w:rsid w:val="00B1797F"/>
    <w:rsid w:val="00B20725"/>
    <w:rsid w:val="00B2175F"/>
    <w:rsid w:val="00B245DA"/>
    <w:rsid w:val="00B2628E"/>
    <w:rsid w:val="00B266B0"/>
    <w:rsid w:val="00B27072"/>
    <w:rsid w:val="00B27921"/>
    <w:rsid w:val="00B3000E"/>
    <w:rsid w:val="00B31B0F"/>
    <w:rsid w:val="00B326A8"/>
    <w:rsid w:val="00B329EB"/>
    <w:rsid w:val="00B32D52"/>
    <w:rsid w:val="00B33508"/>
    <w:rsid w:val="00B3377E"/>
    <w:rsid w:val="00B33931"/>
    <w:rsid w:val="00B34605"/>
    <w:rsid w:val="00B35A8C"/>
    <w:rsid w:val="00B35DA4"/>
    <w:rsid w:val="00B36B1F"/>
    <w:rsid w:val="00B40694"/>
    <w:rsid w:val="00B40A96"/>
    <w:rsid w:val="00B422A7"/>
    <w:rsid w:val="00B42A32"/>
    <w:rsid w:val="00B42FA6"/>
    <w:rsid w:val="00B4399E"/>
    <w:rsid w:val="00B43A16"/>
    <w:rsid w:val="00B45CE1"/>
    <w:rsid w:val="00B46798"/>
    <w:rsid w:val="00B46A75"/>
    <w:rsid w:val="00B500CD"/>
    <w:rsid w:val="00B51709"/>
    <w:rsid w:val="00B5239C"/>
    <w:rsid w:val="00B524E7"/>
    <w:rsid w:val="00B53893"/>
    <w:rsid w:val="00B548C2"/>
    <w:rsid w:val="00B55428"/>
    <w:rsid w:val="00B570BF"/>
    <w:rsid w:val="00B62707"/>
    <w:rsid w:val="00B63337"/>
    <w:rsid w:val="00B6369F"/>
    <w:rsid w:val="00B639D7"/>
    <w:rsid w:val="00B64898"/>
    <w:rsid w:val="00B650ED"/>
    <w:rsid w:val="00B67805"/>
    <w:rsid w:val="00B7267A"/>
    <w:rsid w:val="00B726FF"/>
    <w:rsid w:val="00B728AF"/>
    <w:rsid w:val="00B72AA4"/>
    <w:rsid w:val="00B73739"/>
    <w:rsid w:val="00B74014"/>
    <w:rsid w:val="00B76BCD"/>
    <w:rsid w:val="00B76EE9"/>
    <w:rsid w:val="00B77880"/>
    <w:rsid w:val="00B80D90"/>
    <w:rsid w:val="00B82613"/>
    <w:rsid w:val="00B828B5"/>
    <w:rsid w:val="00B84E9C"/>
    <w:rsid w:val="00B85522"/>
    <w:rsid w:val="00B85A01"/>
    <w:rsid w:val="00B865C2"/>
    <w:rsid w:val="00B90E2A"/>
    <w:rsid w:val="00B90F2A"/>
    <w:rsid w:val="00B9198D"/>
    <w:rsid w:val="00B93008"/>
    <w:rsid w:val="00B9406D"/>
    <w:rsid w:val="00B94BA7"/>
    <w:rsid w:val="00B94E0E"/>
    <w:rsid w:val="00B97BCC"/>
    <w:rsid w:val="00B97CA3"/>
    <w:rsid w:val="00BA1AB0"/>
    <w:rsid w:val="00BA39C3"/>
    <w:rsid w:val="00BA6A9A"/>
    <w:rsid w:val="00BA76A9"/>
    <w:rsid w:val="00BB3922"/>
    <w:rsid w:val="00BB3E2B"/>
    <w:rsid w:val="00BB5D1C"/>
    <w:rsid w:val="00BB6552"/>
    <w:rsid w:val="00BB6B9B"/>
    <w:rsid w:val="00BB754F"/>
    <w:rsid w:val="00BC07D4"/>
    <w:rsid w:val="00BC09DE"/>
    <w:rsid w:val="00BC0A5D"/>
    <w:rsid w:val="00BC0BE3"/>
    <w:rsid w:val="00BC1AD9"/>
    <w:rsid w:val="00BC32E7"/>
    <w:rsid w:val="00BC4A7F"/>
    <w:rsid w:val="00BC58B9"/>
    <w:rsid w:val="00BC6BEC"/>
    <w:rsid w:val="00BD0ED7"/>
    <w:rsid w:val="00BD3235"/>
    <w:rsid w:val="00BD3E68"/>
    <w:rsid w:val="00BD598A"/>
    <w:rsid w:val="00BD6A0D"/>
    <w:rsid w:val="00BD75B4"/>
    <w:rsid w:val="00BD7D14"/>
    <w:rsid w:val="00BE02B4"/>
    <w:rsid w:val="00BE631E"/>
    <w:rsid w:val="00BF0AFD"/>
    <w:rsid w:val="00BF0CCF"/>
    <w:rsid w:val="00BF0FC5"/>
    <w:rsid w:val="00BF10BC"/>
    <w:rsid w:val="00BF19A4"/>
    <w:rsid w:val="00BF21AC"/>
    <w:rsid w:val="00BF2E53"/>
    <w:rsid w:val="00BF3669"/>
    <w:rsid w:val="00BF3C0D"/>
    <w:rsid w:val="00BF6C48"/>
    <w:rsid w:val="00BF6FED"/>
    <w:rsid w:val="00C011A3"/>
    <w:rsid w:val="00C01C1D"/>
    <w:rsid w:val="00C03309"/>
    <w:rsid w:val="00C05E4F"/>
    <w:rsid w:val="00C072FE"/>
    <w:rsid w:val="00C11FF7"/>
    <w:rsid w:val="00C12E39"/>
    <w:rsid w:val="00C14164"/>
    <w:rsid w:val="00C14851"/>
    <w:rsid w:val="00C15D8E"/>
    <w:rsid w:val="00C17012"/>
    <w:rsid w:val="00C178FB"/>
    <w:rsid w:val="00C257B7"/>
    <w:rsid w:val="00C25A16"/>
    <w:rsid w:val="00C272E8"/>
    <w:rsid w:val="00C307F3"/>
    <w:rsid w:val="00C32035"/>
    <w:rsid w:val="00C32928"/>
    <w:rsid w:val="00C33359"/>
    <w:rsid w:val="00C348D6"/>
    <w:rsid w:val="00C35F73"/>
    <w:rsid w:val="00C36E34"/>
    <w:rsid w:val="00C404EE"/>
    <w:rsid w:val="00C4061A"/>
    <w:rsid w:val="00C406C6"/>
    <w:rsid w:val="00C4171B"/>
    <w:rsid w:val="00C4178C"/>
    <w:rsid w:val="00C42689"/>
    <w:rsid w:val="00C42988"/>
    <w:rsid w:val="00C42BD4"/>
    <w:rsid w:val="00C43FF0"/>
    <w:rsid w:val="00C44641"/>
    <w:rsid w:val="00C44B83"/>
    <w:rsid w:val="00C45EF5"/>
    <w:rsid w:val="00C46B7E"/>
    <w:rsid w:val="00C50A4E"/>
    <w:rsid w:val="00C520B1"/>
    <w:rsid w:val="00C522D6"/>
    <w:rsid w:val="00C5316B"/>
    <w:rsid w:val="00C54020"/>
    <w:rsid w:val="00C545C5"/>
    <w:rsid w:val="00C54CEA"/>
    <w:rsid w:val="00C562AF"/>
    <w:rsid w:val="00C61AD9"/>
    <w:rsid w:val="00C61D4B"/>
    <w:rsid w:val="00C62B0A"/>
    <w:rsid w:val="00C63F08"/>
    <w:rsid w:val="00C6528C"/>
    <w:rsid w:val="00C661E8"/>
    <w:rsid w:val="00C67BB5"/>
    <w:rsid w:val="00C70084"/>
    <w:rsid w:val="00C7235B"/>
    <w:rsid w:val="00C72E18"/>
    <w:rsid w:val="00C73291"/>
    <w:rsid w:val="00C7380B"/>
    <w:rsid w:val="00C74421"/>
    <w:rsid w:val="00C74A1E"/>
    <w:rsid w:val="00C75F2F"/>
    <w:rsid w:val="00C75FEE"/>
    <w:rsid w:val="00C76F1D"/>
    <w:rsid w:val="00C77D26"/>
    <w:rsid w:val="00C82169"/>
    <w:rsid w:val="00C82BBB"/>
    <w:rsid w:val="00C84D39"/>
    <w:rsid w:val="00C85277"/>
    <w:rsid w:val="00C85D76"/>
    <w:rsid w:val="00C86477"/>
    <w:rsid w:val="00C873AC"/>
    <w:rsid w:val="00C9106A"/>
    <w:rsid w:val="00C930AF"/>
    <w:rsid w:val="00C933E7"/>
    <w:rsid w:val="00C93462"/>
    <w:rsid w:val="00C9414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497D"/>
    <w:rsid w:val="00CB6EDF"/>
    <w:rsid w:val="00CB71F8"/>
    <w:rsid w:val="00CC0F29"/>
    <w:rsid w:val="00CC118D"/>
    <w:rsid w:val="00CC26DB"/>
    <w:rsid w:val="00CC3DAA"/>
    <w:rsid w:val="00CC4C2C"/>
    <w:rsid w:val="00CC5057"/>
    <w:rsid w:val="00CD078F"/>
    <w:rsid w:val="00CD121E"/>
    <w:rsid w:val="00CD2DB6"/>
    <w:rsid w:val="00CD3ED8"/>
    <w:rsid w:val="00CD464F"/>
    <w:rsid w:val="00CD4B70"/>
    <w:rsid w:val="00CD4B80"/>
    <w:rsid w:val="00CD53DE"/>
    <w:rsid w:val="00CD761D"/>
    <w:rsid w:val="00CD76B5"/>
    <w:rsid w:val="00CD7E3B"/>
    <w:rsid w:val="00CE19F7"/>
    <w:rsid w:val="00CE2346"/>
    <w:rsid w:val="00CE5F6B"/>
    <w:rsid w:val="00CE6F0F"/>
    <w:rsid w:val="00CF002F"/>
    <w:rsid w:val="00CF0246"/>
    <w:rsid w:val="00CF2483"/>
    <w:rsid w:val="00CF24E2"/>
    <w:rsid w:val="00CF48E8"/>
    <w:rsid w:val="00CF4ABD"/>
    <w:rsid w:val="00CF5A53"/>
    <w:rsid w:val="00CF5D28"/>
    <w:rsid w:val="00CF6F1E"/>
    <w:rsid w:val="00D001F9"/>
    <w:rsid w:val="00D0036E"/>
    <w:rsid w:val="00D00BB7"/>
    <w:rsid w:val="00D01E3E"/>
    <w:rsid w:val="00D01EAD"/>
    <w:rsid w:val="00D035B9"/>
    <w:rsid w:val="00D0518B"/>
    <w:rsid w:val="00D060FF"/>
    <w:rsid w:val="00D064E8"/>
    <w:rsid w:val="00D06572"/>
    <w:rsid w:val="00D065CD"/>
    <w:rsid w:val="00D1074E"/>
    <w:rsid w:val="00D1085D"/>
    <w:rsid w:val="00D117AD"/>
    <w:rsid w:val="00D12325"/>
    <w:rsid w:val="00D13FCD"/>
    <w:rsid w:val="00D14487"/>
    <w:rsid w:val="00D15E7E"/>
    <w:rsid w:val="00D16E14"/>
    <w:rsid w:val="00D20016"/>
    <w:rsid w:val="00D2093A"/>
    <w:rsid w:val="00D2279F"/>
    <w:rsid w:val="00D22AF1"/>
    <w:rsid w:val="00D22E93"/>
    <w:rsid w:val="00D242DA"/>
    <w:rsid w:val="00D26444"/>
    <w:rsid w:val="00D26448"/>
    <w:rsid w:val="00D264CE"/>
    <w:rsid w:val="00D26670"/>
    <w:rsid w:val="00D27B8B"/>
    <w:rsid w:val="00D31330"/>
    <w:rsid w:val="00D31B6E"/>
    <w:rsid w:val="00D3232B"/>
    <w:rsid w:val="00D3239F"/>
    <w:rsid w:val="00D324A4"/>
    <w:rsid w:val="00D328F6"/>
    <w:rsid w:val="00D3462C"/>
    <w:rsid w:val="00D35198"/>
    <w:rsid w:val="00D3584B"/>
    <w:rsid w:val="00D35AB2"/>
    <w:rsid w:val="00D36519"/>
    <w:rsid w:val="00D3688C"/>
    <w:rsid w:val="00D412E8"/>
    <w:rsid w:val="00D42240"/>
    <w:rsid w:val="00D427C3"/>
    <w:rsid w:val="00D42C03"/>
    <w:rsid w:val="00D42EB8"/>
    <w:rsid w:val="00D44932"/>
    <w:rsid w:val="00D46111"/>
    <w:rsid w:val="00D47C16"/>
    <w:rsid w:val="00D502AF"/>
    <w:rsid w:val="00D50764"/>
    <w:rsid w:val="00D50C12"/>
    <w:rsid w:val="00D51A77"/>
    <w:rsid w:val="00D52498"/>
    <w:rsid w:val="00D52EEA"/>
    <w:rsid w:val="00D53830"/>
    <w:rsid w:val="00D53835"/>
    <w:rsid w:val="00D55889"/>
    <w:rsid w:val="00D5626D"/>
    <w:rsid w:val="00D57AF0"/>
    <w:rsid w:val="00D57D27"/>
    <w:rsid w:val="00D62ECD"/>
    <w:rsid w:val="00D64420"/>
    <w:rsid w:val="00D64426"/>
    <w:rsid w:val="00D67BC5"/>
    <w:rsid w:val="00D7021B"/>
    <w:rsid w:val="00D70D33"/>
    <w:rsid w:val="00D73077"/>
    <w:rsid w:val="00D73C57"/>
    <w:rsid w:val="00D742FF"/>
    <w:rsid w:val="00D758B3"/>
    <w:rsid w:val="00D76480"/>
    <w:rsid w:val="00D76ADC"/>
    <w:rsid w:val="00D76D05"/>
    <w:rsid w:val="00D77413"/>
    <w:rsid w:val="00D80899"/>
    <w:rsid w:val="00D81F10"/>
    <w:rsid w:val="00D84A57"/>
    <w:rsid w:val="00D86280"/>
    <w:rsid w:val="00D874DF"/>
    <w:rsid w:val="00D87A12"/>
    <w:rsid w:val="00D912E2"/>
    <w:rsid w:val="00D91368"/>
    <w:rsid w:val="00D930E1"/>
    <w:rsid w:val="00D9415C"/>
    <w:rsid w:val="00D942CC"/>
    <w:rsid w:val="00D94D87"/>
    <w:rsid w:val="00D962DC"/>
    <w:rsid w:val="00D9764A"/>
    <w:rsid w:val="00DA180C"/>
    <w:rsid w:val="00DA18C7"/>
    <w:rsid w:val="00DA2897"/>
    <w:rsid w:val="00DA451D"/>
    <w:rsid w:val="00DA50BE"/>
    <w:rsid w:val="00DA56DB"/>
    <w:rsid w:val="00DA57A9"/>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AF7"/>
    <w:rsid w:val="00DC4EC1"/>
    <w:rsid w:val="00DC51EB"/>
    <w:rsid w:val="00DC6C1E"/>
    <w:rsid w:val="00DC7951"/>
    <w:rsid w:val="00DD1C4B"/>
    <w:rsid w:val="00DD1F7B"/>
    <w:rsid w:val="00DD229E"/>
    <w:rsid w:val="00DD55E0"/>
    <w:rsid w:val="00DE103C"/>
    <w:rsid w:val="00DE1904"/>
    <w:rsid w:val="00DE3DBB"/>
    <w:rsid w:val="00DE43A2"/>
    <w:rsid w:val="00DE4A74"/>
    <w:rsid w:val="00DE541C"/>
    <w:rsid w:val="00DE7256"/>
    <w:rsid w:val="00DE737B"/>
    <w:rsid w:val="00DF100B"/>
    <w:rsid w:val="00DF3F71"/>
    <w:rsid w:val="00DF4359"/>
    <w:rsid w:val="00DF564F"/>
    <w:rsid w:val="00DF6181"/>
    <w:rsid w:val="00DF6625"/>
    <w:rsid w:val="00E03A76"/>
    <w:rsid w:val="00E04951"/>
    <w:rsid w:val="00E0576C"/>
    <w:rsid w:val="00E068BC"/>
    <w:rsid w:val="00E071AC"/>
    <w:rsid w:val="00E073F0"/>
    <w:rsid w:val="00E10761"/>
    <w:rsid w:val="00E11D7A"/>
    <w:rsid w:val="00E11EEB"/>
    <w:rsid w:val="00E128F2"/>
    <w:rsid w:val="00E15DAC"/>
    <w:rsid w:val="00E16463"/>
    <w:rsid w:val="00E17041"/>
    <w:rsid w:val="00E20B83"/>
    <w:rsid w:val="00E2128D"/>
    <w:rsid w:val="00E217B4"/>
    <w:rsid w:val="00E26727"/>
    <w:rsid w:val="00E26970"/>
    <w:rsid w:val="00E275BB"/>
    <w:rsid w:val="00E27749"/>
    <w:rsid w:val="00E27791"/>
    <w:rsid w:val="00E31025"/>
    <w:rsid w:val="00E319DB"/>
    <w:rsid w:val="00E31AFC"/>
    <w:rsid w:val="00E3409E"/>
    <w:rsid w:val="00E34F76"/>
    <w:rsid w:val="00E37BE5"/>
    <w:rsid w:val="00E37C6C"/>
    <w:rsid w:val="00E418A7"/>
    <w:rsid w:val="00E41A27"/>
    <w:rsid w:val="00E44B66"/>
    <w:rsid w:val="00E44EDD"/>
    <w:rsid w:val="00E4608B"/>
    <w:rsid w:val="00E4713D"/>
    <w:rsid w:val="00E501D3"/>
    <w:rsid w:val="00E520A7"/>
    <w:rsid w:val="00E53A01"/>
    <w:rsid w:val="00E541B0"/>
    <w:rsid w:val="00E544DB"/>
    <w:rsid w:val="00E564C4"/>
    <w:rsid w:val="00E567C9"/>
    <w:rsid w:val="00E604C4"/>
    <w:rsid w:val="00E60809"/>
    <w:rsid w:val="00E61300"/>
    <w:rsid w:val="00E635B9"/>
    <w:rsid w:val="00E65D15"/>
    <w:rsid w:val="00E67EE5"/>
    <w:rsid w:val="00E67FF6"/>
    <w:rsid w:val="00E7013A"/>
    <w:rsid w:val="00E74F5D"/>
    <w:rsid w:val="00E74F79"/>
    <w:rsid w:val="00E74FD0"/>
    <w:rsid w:val="00E7602A"/>
    <w:rsid w:val="00E76034"/>
    <w:rsid w:val="00E80440"/>
    <w:rsid w:val="00E817E0"/>
    <w:rsid w:val="00E82EE4"/>
    <w:rsid w:val="00E831E7"/>
    <w:rsid w:val="00E843B5"/>
    <w:rsid w:val="00E84A3B"/>
    <w:rsid w:val="00E85307"/>
    <w:rsid w:val="00E9069C"/>
    <w:rsid w:val="00E907E4"/>
    <w:rsid w:val="00E90A24"/>
    <w:rsid w:val="00E90C34"/>
    <w:rsid w:val="00E919AC"/>
    <w:rsid w:val="00E9432B"/>
    <w:rsid w:val="00E946A6"/>
    <w:rsid w:val="00E947E4"/>
    <w:rsid w:val="00E95538"/>
    <w:rsid w:val="00E96A29"/>
    <w:rsid w:val="00E96FE6"/>
    <w:rsid w:val="00EA1D43"/>
    <w:rsid w:val="00EA2280"/>
    <w:rsid w:val="00EA34E1"/>
    <w:rsid w:val="00EA4EC9"/>
    <w:rsid w:val="00EA5E0F"/>
    <w:rsid w:val="00EA6351"/>
    <w:rsid w:val="00EA6FE4"/>
    <w:rsid w:val="00EA748A"/>
    <w:rsid w:val="00EA7B1F"/>
    <w:rsid w:val="00EA7F4C"/>
    <w:rsid w:val="00EB1D47"/>
    <w:rsid w:val="00EB2317"/>
    <w:rsid w:val="00EB279B"/>
    <w:rsid w:val="00EB2ABB"/>
    <w:rsid w:val="00EB2C8C"/>
    <w:rsid w:val="00EB3CF3"/>
    <w:rsid w:val="00EB4859"/>
    <w:rsid w:val="00EB5D88"/>
    <w:rsid w:val="00EB7307"/>
    <w:rsid w:val="00EC14B0"/>
    <w:rsid w:val="00EC204E"/>
    <w:rsid w:val="00EC249E"/>
    <w:rsid w:val="00EC2CFF"/>
    <w:rsid w:val="00EC2D47"/>
    <w:rsid w:val="00EC5F2F"/>
    <w:rsid w:val="00EC651E"/>
    <w:rsid w:val="00EC6623"/>
    <w:rsid w:val="00EC692E"/>
    <w:rsid w:val="00EC6C4F"/>
    <w:rsid w:val="00EC745E"/>
    <w:rsid w:val="00EC7EAF"/>
    <w:rsid w:val="00ED21A5"/>
    <w:rsid w:val="00ED27C3"/>
    <w:rsid w:val="00ED33AE"/>
    <w:rsid w:val="00ED3775"/>
    <w:rsid w:val="00ED4596"/>
    <w:rsid w:val="00ED4A6D"/>
    <w:rsid w:val="00ED67B7"/>
    <w:rsid w:val="00ED6D4A"/>
    <w:rsid w:val="00ED738C"/>
    <w:rsid w:val="00ED7918"/>
    <w:rsid w:val="00ED7E6A"/>
    <w:rsid w:val="00ED7FD3"/>
    <w:rsid w:val="00EE3663"/>
    <w:rsid w:val="00EE41C4"/>
    <w:rsid w:val="00EE76A9"/>
    <w:rsid w:val="00EE799E"/>
    <w:rsid w:val="00EE7CA8"/>
    <w:rsid w:val="00EE7FA7"/>
    <w:rsid w:val="00EF01D0"/>
    <w:rsid w:val="00EF1093"/>
    <w:rsid w:val="00EF1FCB"/>
    <w:rsid w:val="00EF21C3"/>
    <w:rsid w:val="00EF2211"/>
    <w:rsid w:val="00EF492F"/>
    <w:rsid w:val="00EF6A6F"/>
    <w:rsid w:val="00EF6FAB"/>
    <w:rsid w:val="00F0030E"/>
    <w:rsid w:val="00F00C70"/>
    <w:rsid w:val="00F00CD1"/>
    <w:rsid w:val="00F01E6B"/>
    <w:rsid w:val="00F0241C"/>
    <w:rsid w:val="00F04393"/>
    <w:rsid w:val="00F05759"/>
    <w:rsid w:val="00F1054A"/>
    <w:rsid w:val="00F10CB9"/>
    <w:rsid w:val="00F110D5"/>
    <w:rsid w:val="00F12351"/>
    <w:rsid w:val="00F1452C"/>
    <w:rsid w:val="00F16739"/>
    <w:rsid w:val="00F16DE2"/>
    <w:rsid w:val="00F2052B"/>
    <w:rsid w:val="00F20C99"/>
    <w:rsid w:val="00F2260F"/>
    <w:rsid w:val="00F242AD"/>
    <w:rsid w:val="00F247F2"/>
    <w:rsid w:val="00F265F7"/>
    <w:rsid w:val="00F2728E"/>
    <w:rsid w:val="00F27FA6"/>
    <w:rsid w:val="00F31EDC"/>
    <w:rsid w:val="00F33DC8"/>
    <w:rsid w:val="00F341C6"/>
    <w:rsid w:val="00F34444"/>
    <w:rsid w:val="00F34596"/>
    <w:rsid w:val="00F4275C"/>
    <w:rsid w:val="00F44A01"/>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82A"/>
    <w:rsid w:val="00F87AB3"/>
    <w:rsid w:val="00F90A5B"/>
    <w:rsid w:val="00F913DC"/>
    <w:rsid w:val="00F91CB9"/>
    <w:rsid w:val="00F91DDA"/>
    <w:rsid w:val="00F9397A"/>
    <w:rsid w:val="00F93A37"/>
    <w:rsid w:val="00F94182"/>
    <w:rsid w:val="00F944D9"/>
    <w:rsid w:val="00F94DB3"/>
    <w:rsid w:val="00F96500"/>
    <w:rsid w:val="00FA13C9"/>
    <w:rsid w:val="00FA151B"/>
    <w:rsid w:val="00FA413A"/>
    <w:rsid w:val="00FA4144"/>
    <w:rsid w:val="00FA4751"/>
    <w:rsid w:val="00FA4DDF"/>
    <w:rsid w:val="00FA5A85"/>
    <w:rsid w:val="00FA5E71"/>
    <w:rsid w:val="00FA6E7F"/>
    <w:rsid w:val="00FA7114"/>
    <w:rsid w:val="00FB1E0F"/>
    <w:rsid w:val="00FB2379"/>
    <w:rsid w:val="00FB3F82"/>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291"/>
    <w:rsid w:val="00FD534E"/>
    <w:rsid w:val="00FD56C7"/>
    <w:rsid w:val="00FD58F4"/>
    <w:rsid w:val="00FD5CBB"/>
    <w:rsid w:val="00FD6B74"/>
    <w:rsid w:val="00FE002E"/>
    <w:rsid w:val="00FE2398"/>
    <w:rsid w:val="00FE2653"/>
    <w:rsid w:val="00FE386B"/>
    <w:rsid w:val="00FE387F"/>
    <w:rsid w:val="00FE3DC6"/>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61D9"/>
    <w:rsid w:val="00FF6822"/>
    <w:rsid w:val="00FF73D0"/>
    <w:rsid w:val="00FF7420"/>
    <w:rsid w:val="5274E5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BA5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07021A"/>
    <w:pPr>
      <w:spacing w:after="160" w:line="259" w:lineRule="auto"/>
    </w:pPr>
    <w:rPr>
      <w:rFonts w:ascii="Arial" w:eastAsiaTheme="minorHAnsi" w:hAnsi="Arial" w:cstheme="minorBidi"/>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0702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021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val="0"/>
    </w:rPr>
  </w:style>
  <w:style w:type="paragraph" w:styleId="TOC1">
    <w:name w:val="toc 1"/>
    <w:basedOn w:val="Proposal"/>
    <w:next w:val="Proposal"/>
    <w:link w:val="TOC1Char"/>
    <w:uiPriority w:val="39"/>
    <w:rsid w:val="008D457E"/>
    <w:pPr>
      <w:keepNext/>
      <w:keepLines/>
      <w:tabs>
        <w:tab w:val="right" w:leader="dot" w:pos="9639"/>
      </w:tabs>
      <w:overflowPunct w:val="0"/>
      <w:autoSpaceDE w:val="0"/>
      <w:autoSpaceDN w:val="0"/>
      <w:adjustRightInd w:val="0"/>
      <w:spacing w:before="120"/>
      <w:ind w:left="567" w:right="425" w:hanging="567"/>
      <w:textAlignment w:val="baseline"/>
    </w:pPr>
    <w:rPr>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pPr>
    <w:rPr>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style>
  <w:style w:type="paragraph" w:customStyle="1" w:styleId="11BodyText">
    <w:name w:val="11 BodyText"/>
    <w:basedOn w:val="Normal"/>
    <w:rsid w:val="005831DD"/>
    <w:pPr>
      <w:spacing w:after="220"/>
      <w:ind w:left="1298"/>
    </w:p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eastAsia="MS Mincho"/>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ind w:left="720"/>
      <w:contextualSpacing/>
    </w:p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paragraph" w:customStyle="1" w:styleId="Proposal">
    <w:name w:val="Proposal"/>
    <w:basedOn w:val="Normal"/>
    <w:link w:val="ProposalChar"/>
    <w:rsid w:val="005B1049"/>
    <w:pPr>
      <w:numPr>
        <w:numId w:val="1"/>
      </w:numPr>
      <w:tabs>
        <w:tab w:val="left" w:pos="1701"/>
      </w:tabs>
    </w:pPr>
    <w:rPr>
      <w:b/>
      <w:bCs/>
    </w:rPr>
  </w:style>
  <w:style w:type="character" w:customStyle="1" w:styleId="ProposalChar">
    <w:name w:val="Proposal Char"/>
    <w:basedOn w:val="DefaultParagraphFont"/>
    <w:link w:val="Proposal"/>
    <w:rsid w:val="008D457E"/>
    <w:rPr>
      <w:rFonts w:asciiTheme="minorHAnsi" w:eastAsiaTheme="minorHAnsi" w:hAnsiTheme="minorHAnsi" w:cstheme="minorBidi"/>
      <w:b/>
      <w:bCs/>
      <w:sz w:val="22"/>
      <w:szCs w:val="22"/>
      <w:lang w:val="it-IT"/>
    </w:rPr>
  </w:style>
  <w:style w:type="character" w:customStyle="1" w:styleId="TOC1Char">
    <w:name w:val="TOC 1 Char"/>
    <w:basedOn w:val="ProposalChar"/>
    <w:link w:val="TOC1"/>
    <w:uiPriority w:val="39"/>
    <w:rsid w:val="008D457E"/>
    <w:rPr>
      <w:rFonts w:asciiTheme="minorHAnsi" w:eastAsiaTheme="minorHAnsi" w:hAnsiTheme="minorHAnsi" w:cstheme="minorBidi"/>
      <w:b/>
      <w:bCs/>
      <w:noProof/>
      <w:sz w:val="22"/>
      <w:szCs w:val="22"/>
      <w:lang w:val="it-IT"/>
    </w:rPr>
  </w:style>
  <w:style w:type="paragraph" w:customStyle="1" w:styleId="References">
    <w:name w:val="References"/>
    <w:basedOn w:val="NormalWeb"/>
    <w:qFormat/>
    <w:rsid w:val="00A60340"/>
    <w:pPr>
      <w:spacing w:before="0" w:beforeAutospacing="0" w:after="0" w:afterAutospacing="0"/>
    </w:pPr>
  </w:style>
  <w:style w:type="character" w:customStyle="1" w:styleId="NichtaufgelsteErwhnung1">
    <w:name w:val="Nicht aufgelöste Erwähnung1"/>
    <w:basedOn w:val="DefaultParagraphFont"/>
    <w:uiPriority w:val="99"/>
    <w:semiHidden/>
    <w:unhideWhenUsed/>
    <w:rsid w:val="00FA13C9"/>
    <w:rPr>
      <w:color w:val="605E5C"/>
      <w:shd w:val="clear" w:color="auto" w:fill="E1DFDD"/>
    </w:rPr>
  </w:style>
  <w:style w:type="character" w:styleId="IntenseEmphasis">
    <w:name w:val="Intense Emphasis"/>
    <w:basedOn w:val="DefaultParagraphFont"/>
    <w:uiPriority w:val="21"/>
    <w:qFormat/>
    <w:rsid w:val="0007021A"/>
    <w:rPr>
      <w:i/>
      <w:iCs/>
      <w:color w:val="5B9BD5" w:themeColor="accent1"/>
    </w:rPr>
  </w:style>
  <w:style w:type="character" w:styleId="UnresolvedMention">
    <w:name w:val="Unresolved Mention"/>
    <w:basedOn w:val="DefaultParagraphFont"/>
    <w:uiPriority w:val="99"/>
    <w:semiHidden/>
    <w:unhideWhenUsed/>
    <w:rsid w:val="00CC0F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132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6515595">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062826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6903608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770755">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0480963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1688675767">
          <w:marLeft w:val="547"/>
          <w:marRight w:val="0"/>
          <w:marTop w:val="86"/>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263391826">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986197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00100514">
      <w:bodyDiv w:val="1"/>
      <w:marLeft w:val="0"/>
      <w:marRight w:val="0"/>
      <w:marTop w:val="0"/>
      <w:marBottom w:val="0"/>
      <w:divBdr>
        <w:top w:val="none" w:sz="0" w:space="0" w:color="auto"/>
        <w:left w:val="none" w:sz="0" w:space="0" w:color="auto"/>
        <w:bottom w:val="none" w:sz="0" w:space="0" w:color="auto"/>
        <w:right w:val="none" w:sz="0" w:space="0" w:color="auto"/>
      </w:divBdr>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897734891">
      <w:bodyDiv w:val="1"/>
      <w:marLeft w:val="0"/>
      <w:marRight w:val="0"/>
      <w:marTop w:val="0"/>
      <w:marBottom w:val="0"/>
      <w:divBdr>
        <w:top w:val="none" w:sz="0" w:space="0" w:color="auto"/>
        <w:left w:val="none" w:sz="0" w:space="0" w:color="auto"/>
        <w:bottom w:val="none" w:sz="0" w:space="0" w:color="auto"/>
        <w:right w:val="none" w:sz="0" w:space="0" w:color="auto"/>
      </w:divBdr>
      <w:divsChild>
        <w:div w:id="1483624254">
          <w:marLeft w:val="1166"/>
          <w:marRight w:val="0"/>
          <w:marTop w:val="72"/>
          <w:marBottom w:val="0"/>
          <w:divBdr>
            <w:top w:val="none" w:sz="0" w:space="0" w:color="auto"/>
            <w:left w:val="none" w:sz="0" w:space="0" w:color="auto"/>
            <w:bottom w:val="none" w:sz="0" w:space="0" w:color="auto"/>
            <w:right w:val="none" w:sz="0" w:space="0" w:color="auto"/>
          </w:divBdr>
        </w:div>
        <w:div w:id="1766146160">
          <w:marLeft w:val="1886"/>
          <w:marRight w:val="0"/>
          <w:marTop w:val="67"/>
          <w:marBottom w:val="0"/>
          <w:divBdr>
            <w:top w:val="none" w:sz="0" w:space="0" w:color="auto"/>
            <w:left w:val="none" w:sz="0" w:space="0" w:color="auto"/>
            <w:bottom w:val="none" w:sz="0" w:space="0" w:color="auto"/>
            <w:right w:val="none" w:sz="0" w:space="0" w:color="auto"/>
          </w:divBdr>
        </w:div>
        <w:div w:id="1625846066">
          <w:marLeft w:val="2606"/>
          <w:marRight w:val="0"/>
          <w:marTop w:val="67"/>
          <w:marBottom w:val="0"/>
          <w:divBdr>
            <w:top w:val="none" w:sz="0" w:space="0" w:color="auto"/>
            <w:left w:val="none" w:sz="0" w:space="0" w:color="auto"/>
            <w:bottom w:val="none" w:sz="0" w:space="0" w:color="auto"/>
            <w:right w:val="none" w:sz="0" w:space="0" w:color="auto"/>
          </w:divBdr>
        </w:div>
        <w:div w:id="721636059">
          <w:marLeft w:val="2606"/>
          <w:marRight w:val="0"/>
          <w:marTop w:val="67"/>
          <w:marBottom w:val="0"/>
          <w:divBdr>
            <w:top w:val="none" w:sz="0" w:space="0" w:color="auto"/>
            <w:left w:val="none" w:sz="0" w:space="0" w:color="auto"/>
            <w:bottom w:val="none" w:sz="0" w:space="0" w:color="auto"/>
            <w:right w:val="none" w:sz="0" w:space="0" w:color="auto"/>
          </w:divBdr>
        </w:div>
        <w:div w:id="1855874098">
          <w:marLeft w:val="1886"/>
          <w:marRight w:val="0"/>
          <w:marTop w:val="67"/>
          <w:marBottom w:val="0"/>
          <w:divBdr>
            <w:top w:val="none" w:sz="0" w:space="0" w:color="auto"/>
            <w:left w:val="none" w:sz="0" w:space="0" w:color="auto"/>
            <w:bottom w:val="none" w:sz="0" w:space="0" w:color="auto"/>
            <w:right w:val="none" w:sz="0" w:space="0" w:color="auto"/>
          </w:divBdr>
        </w:div>
      </w:divsChild>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25410513">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84/Docs/RP-191141.zip" TargetMode="External"/><Relationship Id="rId18" Type="http://schemas.openxmlformats.org/officeDocument/2006/relationships/hyperlink" Target="http://www.3gpp.org/ftp/tsg_ran/TSG_RAN/TSGR_84/Docs/RP-191354.zip" TargetMode="External"/><Relationship Id="rId26" Type="http://schemas.openxmlformats.org/officeDocument/2006/relationships/hyperlink" Target="http://www.3gpp.org/ftp/tsg_ran/TSG_RAN/TSGR_85/Docs/RP-192151.zip" TargetMode="External"/><Relationship Id="rId3" Type="http://schemas.openxmlformats.org/officeDocument/2006/relationships/customXml" Target="../customXml/item3.xml"/><Relationship Id="rId21" Type="http://schemas.openxmlformats.org/officeDocument/2006/relationships/hyperlink" Target="http://www.3gpp.org/ftp/tsg_ran/TSG_RAN/TSGR_84/Docs/RP-191462.zip" TargetMode="External"/><Relationship Id="rId7" Type="http://schemas.openxmlformats.org/officeDocument/2006/relationships/settings" Target="settings.xml"/><Relationship Id="rId12" Type="http://schemas.openxmlformats.org/officeDocument/2006/relationships/hyperlink" Target="http://www.3gpp.org/ftp/tsg_ran/TSG_RAN/TSGR_84/Docs/RP-191140.zip" TargetMode="External"/><Relationship Id="rId17" Type="http://schemas.openxmlformats.org/officeDocument/2006/relationships/hyperlink" Target="http://www.3gpp.org/ftp/tsg_ran/TSG_RAN/TSGR_84/Docs/RP-191335.zip" TargetMode="External"/><Relationship Id="rId25" Type="http://schemas.openxmlformats.org/officeDocument/2006/relationships/hyperlink" Target="http://www.3gpp.org/ftp/tsg_ran/TSG_RAN/TSGR_85/Docs/RP-192150.zip" TargetMode="External"/><Relationship Id="rId2" Type="http://schemas.openxmlformats.org/officeDocument/2006/relationships/customXml" Target="../customXml/item2.xml"/><Relationship Id="rId16" Type="http://schemas.openxmlformats.org/officeDocument/2006/relationships/hyperlink" Target="http://www.3gpp.org/ftp/tsg_ran/TSG_RAN/TSGR_84/Docs/RP-191334.zip" TargetMode="External"/><Relationship Id="rId20" Type="http://schemas.openxmlformats.org/officeDocument/2006/relationships/hyperlink" Target="http://www.3gpp.org/ftp/tsg_ran/TSG_RAN/TSGR_84/Docs/RP-191449.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4/Docs/RP-190834.zip" TargetMode="External"/><Relationship Id="rId24" Type="http://schemas.openxmlformats.org/officeDocument/2006/relationships/hyperlink" Target="http://www.3gpp.org/ftp/tsg_ran/TSG_RAN/TSGR_85/Docs/RP-192070.zip" TargetMode="External"/><Relationship Id="rId5" Type="http://schemas.openxmlformats.org/officeDocument/2006/relationships/numbering" Target="numbering.xml"/><Relationship Id="rId15" Type="http://schemas.openxmlformats.org/officeDocument/2006/relationships/hyperlink" Target="http://www.3gpp.org/ftp/tsg_ran/TSG_RAN/TSGR_84/Docs/RP-191328.zip" TargetMode="External"/><Relationship Id="rId23" Type="http://schemas.openxmlformats.org/officeDocument/2006/relationships/hyperlink" Target="http://www.3gpp.org/ftp/tsg_ran/TSG_RAN/TSGR_85/Docs/RP-192069.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TSG_RAN/TSGR_84/Docs/RP-19143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84/Docs/RP-191230.zip" TargetMode="External"/><Relationship Id="rId22" Type="http://schemas.openxmlformats.org/officeDocument/2006/relationships/hyperlink" Target="http://www.3gpp.org/ftp/tsg_ran/TSG_RAN/TSGR_84/Docs/RP-191486.zip" TargetMode="External"/><Relationship Id="rId27" Type="http://schemas.openxmlformats.org/officeDocument/2006/relationships/hyperlink" Target="http://www.3gpp.org/ftp/tsg_ran/TSG_RAN/TSGR_86/Docs/RP-1926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48958-6D68-4B4D-B6CE-2C1562ADB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405970-4689-413B-B056-D4D323A9DE5E}">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A8DA60E-F259-4505-822C-7C0B63B693A2}">
  <ds:schemaRefs>
    <ds:schemaRef ds:uri="http://schemas.microsoft.com/sharepoint/v3/contenttype/forms"/>
  </ds:schemaRefs>
</ds:datastoreItem>
</file>

<file path=customXml/itemProps4.xml><?xml version="1.0" encoding="utf-8"?>
<ds:datastoreItem xmlns:ds="http://schemas.openxmlformats.org/officeDocument/2006/customXml" ds:itemID="{1E1A74AC-6BB8-4E66-B228-365046C64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3149</Words>
  <Characters>17950</Characters>
  <Application>Microsoft Office Word</Application>
  <DocSecurity>0</DocSecurity>
  <Lines>149</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21057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2019-11-28T22:06:00Z</dcterms:created>
  <dcterms:modified xsi:type="dcterms:W3CDTF">2019-12-02T18:32:00Z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4b78928a-2bfa-475a-98fb-cafb377a9618</vt:lpwstr>
  </property>
  <property fmtid="{D5CDD505-2E9C-101B-9397-08002B2CF9AE}" pid="4" name="CTP_TimeStamp">
    <vt:lpwstr>2019-11-16 04:31:08Z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1574602126</vt:lpwstr>
  </property>
</Properties>
</file>